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kern w:val="44"/>
          <w:sz w:val="44"/>
          <w:szCs w:val="44"/>
        </w:rPr>
      </w:pPr>
      <w:r>
        <w:rPr>
          <w:rFonts w:hint="eastAsia"/>
          <w:b/>
          <w:bCs/>
          <w:kern w:val="44"/>
          <w:sz w:val="44"/>
          <w:szCs w:val="44"/>
        </w:rPr>
        <w:t>烧碱购销框架合同</w:t>
      </w:r>
    </w:p>
    <w:p>
      <w:pPr>
        <w:spacing w:line="400" w:lineRule="exact"/>
        <w:ind w:firstLine="6184" w:firstLineChars="2800"/>
        <w:rPr>
          <w:rFonts w:asciiTheme="minorEastAsia" w:hAnsiTheme="minorEastAsia" w:eastAsiaTheme="minorEastAsia"/>
          <w:b/>
          <w:sz w:val="22"/>
          <w:szCs w:val="22"/>
        </w:rPr>
      </w:pPr>
      <w:r>
        <w:rPr>
          <w:rFonts w:hint="eastAsia" w:asciiTheme="minorEastAsia" w:hAnsiTheme="minorEastAsia" w:eastAsiaTheme="minorEastAsia"/>
          <w:b/>
          <w:sz w:val="22"/>
          <w:szCs w:val="22"/>
        </w:rPr>
        <w:t>合同编号：</w:t>
      </w:r>
      <w:r>
        <w:rPr>
          <w:rFonts w:hint="eastAsia" w:asciiTheme="minorEastAsia" w:hAnsiTheme="minorEastAsia" w:eastAsiaTheme="minorEastAsia"/>
          <w:sz w:val="22"/>
          <w:szCs w:val="22"/>
          <w:u w:val="single"/>
        </w:rPr>
        <w:t xml:space="preserve"> LFZY-WZCG-202</w:t>
      </w:r>
      <w:r>
        <w:rPr>
          <w:rFonts w:hint="eastAsia" w:asciiTheme="minorEastAsia" w:hAnsiTheme="minorEastAsia" w:eastAsiaTheme="minorEastAsia"/>
          <w:sz w:val="22"/>
          <w:szCs w:val="22"/>
          <w:u w:val="single"/>
          <w:lang w:val="en-US" w:eastAsia="zh-CN"/>
        </w:rPr>
        <w:t>4</w:t>
      </w:r>
      <w:r>
        <w:rPr>
          <w:rFonts w:hint="eastAsia" w:asciiTheme="minorEastAsia" w:hAnsiTheme="minorEastAsia" w:eastAsiaTheme="minorEastAsia"/>
          <w:sz w:val="22"/>
          <w:szCs w:val="22"/>
          <w:u w:val="single"/>
        </w:rPr>
        <w:t xml:space="preserve">-   </w:t>
      </w:r>
    </w:p>
    <w:p>
      <w:pPr>
        <w:spacing w:line="400" w:lineRule="exact"/>
        <w:rPr>
          <w:rFonts w:asciiTheme="minorEastAsia" w:hAnsiTheme="minorEastAsia" w:eastAsiaTheme="minorEastAsia"/>
          <w:sz w:val="22"/>
          <w:szCs w:val="22"/>
        </w:rPr>
      </w:pPr>
      <w:r>
        <w:rPr>
          <w:rFonts w:hint="eastAsia" w:asciiTheme="minorEastAsia" w:hAnsiTheme="minorEastAsia" w:eastAsiaTheme="minorEastAsia"/>
          <w:b/>
          <w:sz w:val="22"/>
          <w:szCs w:val="22"/>
        </w:rPr>
        <w:t>供  方：</w:t>
      </w:r>
      <w:r>
        <w:rPr>
          <w:rFonts w:hint="eastAsia" w:asciiTheme="minorEastAsia" w:hAnsiTheme="minorEastAsia" w:eastAsiaTheme="minorEastAsia"/>
          <w:b/>
          <w:sz w:val="22"/>
          <w:szCs w:val="22"/>
          <w:u w:val="single"/>
        </w:rPr>
        <w:t xml:space="preserve"> </w:t>
      </w:r>
      <w:r>
        <w:rPr>
          <w:rFonts w:hint="eastAsia" w:asciiTheme="minorEastAsia" w:hAnsiTheme="minorEastAsia" w:eastAsiaTheme="minorEastAsia"/>
          <w:sz w:val="22"/>
          <w:szCs w:val="22"/>
          <w:u w:val="single"/>
          <w:lang w:val="en-US" w:eastAsia="zh-CN"/>
        </w:rPr>
        <w:t>XXXXXXXXXXXXXXXXX有限公司</w:t>
      </w:r>
      <w:r>
        <w:rPr>
          <w:rFonts w:hint="eastAsia" w:asciiTheme="minorEastAsia" w:hAnsiTheme="minorEastAsia" w:eastAsiaTheme="minorEastAsia"/>
          <w:sz w:val="22"/>
          <w:szCs w:val="22"/>
        </w:rPr>
        <w:t xml:space="preserve">           </w:t>
      </w:r>
      <w:r>
        <w:rPr>
          <w:rFonts w:hint="eastAsia" w:asciiTheme="minorEastAsia" w:hAnsiTheme="minorEastAsia" w:eastAsiaTheme="minorEastAsia"/>
          <w:sz w:val="22"/>
          <w:szCs w:val="22"/>
          <w:lang w:val="en-US" w:eastAsia="zh-CN"/>
        </w:rPr>
        <w:t xml:space="preserve">  </w:t>
      </w:r>
      <w:r>
        <w:rPr>
          <w:rFonts w:hint="eastAsia" w:asciiTheme="minorEastAsia" w:hAnsiTheme="minorEastAsia" w:eastAsiaTheme="minorEastAsia"/>
          <w:b/>
          <w:sz w:val="22"/>
          <w:szCs w:val="22"/>
        </w:rPr>
        <w:t xml:space="preserve">        签订地点：</w:t>
      </w:r>
      <w:r>
        <w:rPr>
          <w:rFonts w:hint="eastAsia" w:asciiTheme="minorEastAsia" w:hAnsiTheme="minorEastAsia" w:eastAsiaTheme="minorEastAsia"/>
          <w:sz w:val="22"/>
          <w:szCs w:val="22"/>
          <w:u w:val="single"/>
        </w:rPr>
        <w:t xml:space="preserve">       濮 阳       </w:t>
      </w:r>
    </w:p>
    <w:p>
      <w:pPr>
        <w:spacing w:line="400" w:lineRule="exact"/>
        <w:rPr>
          <w:rFonts w:asciiTheme="minorEastAsia" w:hAnsiTheme="minorEastAsia" w:eastAsiaTheme="minorEastAsia"/>
          <w:sz w:val="22"/>
          <w:szCs w:val="22"/>
        </w:rPr>
      </w:pPr>
      <w:r>
        <w:rPr>
          <w:rFonts w:hint="eastAsia" w:asciiTheme="minorEastAsia" w:hAnsiTheme="minorEastAsia" w:eastAsiaTheme="minorEastAsia"/>
          <w:b/>
          <w:sz w:val="22"/>
          <w:szCs w:val="22"/>
        </w:rPr>
        <w:t>需  方：</w:t>
      </w:r>
      <w:r>
        <w:rPr>
          <w:rFonts w:hint="eastAsia" w:asciiTheme="minorEastAsia" w:hAnsiTheme="minorEastAsia" w:eastAsiaTheme="minorEastAsia"/>
          <w:sz w:val="22"/>
          <w:szCs w:val="22"/>
          <w:u w:val="single"/>
        </w:rPr>
        <w:t xml:space="preserve"> 濮阳龙丰纸业有限公司     </w:t>
      </w:r>
      <w:r>
        <w:rPr>
          <w:rFonts w:hint="eastAsia" w:asciiTheme="minorEastAsia" w:hAnsiTheme="minorEastAsia" w:eastAsiaTheme="minorEastAsia"/>
          <w:sz w:val="22"/>
          <w:szCs w:val="22"/>
        </w:rPr>
        <w:t xml:space="preserve">　　                  </w:t>
      </w:r>
      <w:r>
        <w:rPr>
          <w:rFonts w:hint="eastAsia" w:asciiTheme="minorEastAsia" w:hAnsiTheme="minorEastAsia" w:eastAsiaTheme="minorEastAsia"/>
          <w:b/>
          <w:sz w:val="22"/>
          <w:szCs w:val="22"/>
        </w:rPr>
        <w:t>签订时间：</w:t>
      </w:r>
      <w:r>
        <w:rPr>
          <w:rFonts w:hint="eastAsia" w:asciiTheme="minorEastAsia" w:hAnsiTheme="minorEastAsia" w:eastAsiaTheme="minorEastAsia"/>
          <w:sz w:val="22"/>
          <w:szCs w:val="22"/>
          <w:u w:val="single"/>
        </w:rPr>
        <w:t xml:space="preserve">                   </w:t>
      </w:r>
    </w:p>
    <w:p>
      <w:pPr>
        <w:spacing w:line="400" w:lineRule="exact"/>
        <w:ind w:firstLine="440" w:firstLineChars="200"/>
        <w:rPr>
          <w:rFonts w:asciiTheme="minorEastAsia" w:hAnsiTheme="minorEastAsia" w:eastAsiaTheme="minorEastAsia"/>
          <w:b/>
          <w:sz w:val="22"/>
          <w:szCs w:val="22"/>
        </w:rPr>
      </w:pPr>
      <w:r>
        <w:rPr>
          <w:rFonts w:hint="eastAsia" w:asciiTheme="minorEastAsia" w:hAnsiTheme="minorEastAsia" w:eastAsiaTheme="minorEastAsia"/>
          <w:sz w:val="22"/>
          <w:szCs w:val="22"/>
        </w:rPr>
        <w:t>供需双方通过平等协商，本着诚实守信、互惠互利、双方自愿的原则达成一致意见，同意签订本合同，具体条款如下：</w:t>
      </w:r>
    </w:p>
    <w:p>
      <w:pPr>
        <w:spacing w:line="400" w:lineRule="exact"/>
        <w:ind w:firstLine="442" w:firstLineChars="200"/>
        <w:rPr>
          <w:rFonts w:asciiTheme="minorEastAsia" w:hAnsiTheme="minorEastAsia" w:eastAsiaTheme="minorEastAsia"/>
          <w:sz w:val="22"/>
          <w:szCs w:val="22"/>
          <w:u w:val="single"/>
        </w:rPr>
      </w:pPr>
      <w:r>
        <w:rPr>
          <w:rFonts w:hint="eastAsia" w:asciiTheme="minorEastAsia" w:hAnsiTheme="minorEastAsia" w:eastAsiaTheme="minorEastAsia"/>
          <w:b/>
          <w:sz w:val="22"/>
          <w:szCs w:val="22"/>
        </w:rPr>
        <w:t>一、标的物名称、规格型号、数量、价款</w:t>
      </w:r>
      <w:r>
        <w:rPr>
          <w:rFonts w:hint="eastAsia" w:asciiTheme="minorEastAsia" w:hAnsiTheme="minorEastAsia" w:eastAsiaTheme="minorEastAsia"/>
          <w:sz w:val="22"/>
          <w:szCs w:val="22"/>
        </w:rPr>
        <w:t>：</w:t>
      </w:r>
    </w:p>
    <w:tbl>
      <w:tblPr>
        <w:tblStyle w:val="9"/>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837"/>
        <w:gridCol w:w="709"/>
        <w:gridCol w:w="993"/>
        <w:gridCol w:w="2694"/>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产品名称</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规格型号</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单位</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数量</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单价(元/吨)</w:t>
            </w:r>
          </w:p>
        </w:tc>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烧碱</w:t>
            </w:r>
          </w:p>
        </w:tc>
        <w:tc>
          <w:tcPr>
            <w:tcW w:w="18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见三</w:t>
            </w:r>
            <w:r>
              <w:rPr>
                <w:rFonts w:hint="eastAsia" w:asciiTheme="minorEastAsia" w:hAnsiTheme="minorEastAsia" w:eastAsiaTheme="minorEastAsia"/>
                <w:szCs w:val="21"/>
              </w:rPr>
              <w:t>、质量标准</w:t>
            </w: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default" w:asciiTheme="minorEastAsia" w:hAnsiTheme="minorEastAsia" w:eastAsiaTheme="minorEastAsia"/>
                <w:szCs w:val="21"/>
              </w:rPr>
              <w:t>吨</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按实际收货量</w:t>
            </w:r>
          </w:p>
        </w:tc>
        <w:tc>
          <w:tcPr>
            <w:tcW w:w="26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价格随行就市（以双方确认的实时报价单为准）</w:t>
            </w:r>
          </w:p>
        </w:tc>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szCs w:val="21"/>
              </w:rPr>
            </w:pPr>
            <w:r>
              <w:rPr>
                <w:rFonts w:hint="eastAsia" w:asciiTheme="minorEastAsia" w:hAnsiTheme="minorEastAsia" w:eastAsiaTheme="minorEastAsia"/>
                <w:szCs w:val="21"/>
              </w:rPr>
              <w:t>一票制到厂价，以国家政策公布的适用税率为准</w:t>
            </w:r>
          </w:p>
        </w:tc>
      </w:tr>
    </w:tbl>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二、产品价格：</w:t>
      </w:r>
      <w:r>
        <w:rPr>
          <w:rFonts w:hint="eastAsia" w:asciiTheme="minorEastAsia" w:hAnsiTheme="minorEastAsia" w:eastAsiaTheme="minorEastAsia"/>
          <w:sz w:val="22"/>
          <w:szCs w:val="22"/>
        </w:rPr>
        <w:t>此合同为资格准入框架合同，需方根据需求在入围的供应商中采用谈判、询比等方式采购。</w:t>
      </w:r>
    </w:p>
    <w:p>
      <w:pPr>
        <w:spacing w:line="400" w:lineRule="exact"/>
        <w:ind w:firstLine="442" w:firstLineChars="200"/>
        <w:rPr>
          <w:rFonts w:hint="eastAsia" w:asciiTheme="minorEastAsia" w:hAnsiTheme="minorEastAsia" w:eastAsiaTheme="minorEastAsia"/>
          <w:sz w:val="22"/>
          <w:szCs w:val="22"/>
          <w:u w:val="single"/>
          <w:lang w:val="zh-CN" w:eastAsia="zh-CN"/>
        </w:rPr>
      </w:pPr>
      <w:r>
        <w:rPr>
          <w:rFonts w:hint="eastAsia" w:asciiTheme="minorEastAsia" w:hAnsiTheme="minorEastAsia" w:eastAsiaTheme="minorEastAsia"/>
          <w:b/>
          <w:sz w:val="22"/>
          <w:szCs w:val="22"/>
          <w:lang w:val="zh-CN" w:eastAsia="zh-CN"/>
        </w:rPr>
        <w:t>三、质量标准：</w:t>
      </w:r>
      <w:r>
        <w:rPr>
          <w:rFonts w:hint="eastAsia" w:asciiTheme="minorEastAsia" w:hAnsiTheme="minorEastAsia" w:eastAsiaTheme="minorEastAsia"/>
          <w:sz w:val="22"/>
          <w:szCs w:val="22"/>
          <w:u w:val="single"/>
          <w:lang w:val="zh-CN" w:eastAsia="zh-CN"/>
        </w:rPr>
        <w:t>外观无色透明液体、</w:t>
      </w:r>
      <w:r>
        <w:rPr>
          <w:rFonts w:hint="eastAsia" w:asciiTheme="minorEastAsia" w:hAnsiTheme="minorEastAsia" w:eastAsiaTheme="minorEastAsia"/>
          <w:sz w:val="22"/>
          <w:szCs w:val="22"/>
          <w:u w:val="single"/>
          <w:lang w:val="en-US" w:eastAsia="zh-CN"/>
        </w:rPr>
        <w:t>国家标准、</w:t>
      </w:r>
      <w:r>
        <w:rPr>
          <w:rFonts w:hint="eastAsia" w:asciiTheme="minorEastAsia" w:hAnsiTheme="minorEastAsia" w:eastAsiaTheme="minorEastAsia"/>
          <w:sz w:val="22"/>
          <w:szCs w:val="22"/>
          <w:u w:val="single"/>
          <w:lang w:val="zh-CN" w:eastAsia="zh-CN"/>
        </w:rPr>
        <w:t>总碱含量％（NaOH）:≥32、碳酸钠含量%（Na2CO3):≤0.06。</w:t>
      </w:r>
    </w:p>
    <w:p>
      <w:pPr>
        <w:spacing w:line="400" w:lineRule="exact"/>
        <w:ind w:firstLine="440" w:firstLineChars="200"/>
        <w:rPr>
          <w:rFonts w:asciiTheme="minorEastAsia" w:hAnsiTheme="minorEastAsia" w:eastAsiaTheme="minorEastAsia"/>
          <w:sz w:val="22"/>
          <w:szCs w:val="22"/>
          <w:lang w:val="zh-CN"/>
        </w:rPr>
      </w:pPr>
      <w:r>
        <w:rPr>
          <w:rFonts w:hint="eastAsia" w:asciiTheme="minorEastAsia" w:hAnsiTheme="minorEastAsia" w:eastAsiaTheme="minorEastAsia"/>
          <w:sz w:val="22"/>
          <w:szCs w:val="22"/>
          <w:u w:val="none"/>
          <w:lang w:val="en-US" w:eastAsia="zh-CN"/>
        </w:rPr>
        <w:t>1</w:t>
      </w:r>
      <w:r>
        <w:rPr>
          <w:rFonts w:hint="eastAsia" w:asciiTheme="minorEastAsia" w:hAnsiTheme="minorEastAsia" w:eastAsiaTheme="minorEastAsia"/>
          <w:sz w:val="22"/>
          <w:szCs w:val="22"/>
          <w:lang w:val="zh-CN"/>
        </w:rPr>
        <w:t>.供方所提供的产品质量技术指标不低于本合同质量标准并应符合需方要求以及国家以及行业标准。</w:t>
      </w:r>
    </w:p>
    <w:p>
      <w:pPr>
        <w:spacing w:line="400" w:lineRule="exact"/>
        <w:ind w:firstLine="440" w:firstLineChars="200"/>
        <w:rPr>
          <w:rFonts w:asciiTheme="minorEastAsia" w:hAnsiTheme="minorEastAsia" w:eastAsiaTheme="minorEastAsia"/>
          <w:sz w:val="22"/>
          <w:szCs w:val="22"/>
          <w:lang w:val="zh-CN"/>
        </w:rPr>
      </w:pPr>
      <w:r>
        <w:rPr>
          <w:rFonts w:hint="eastAsia" w:asciiTheme="minorEastAsia" w:hAnsiTheme="minorEastAsia" w:eastAsiaTheme="minorEastAsia"/>
          <w:sz w:val="22"/>
          <w:szCs w:val="22"/>
          <w:lang w:val="en-US" w:eastAsia="zh-CN"/>
        </w:rPr>
        <w:t>2</w:t>
      </w:r>
      <w:r>
        <w:rPr>
          <w:rFonts w:hint="eastAsia" w:asciiTheme="minorEastAsia" w:hAnsiTheme="minorEastAsia" w:eastAsiaTheme="minorEastAsia"/>
          <w:sz w:val="22"/>
          <w:szCs w:val="22"/>
          <w:lang w:val="zh-CN"/>
        </w:rPr>
        <w:t>.供方实际到货的产品质量技术指标不符合约定质量标准和国家以及行业标准，或低于需方要求，或不能满足需方生产工艺要求时，需方有权拒收，供方应及时予以更换，并承担由此而发生的一切费用，情节严重的，需方有权单方解除合同。</w:t>
      </w:r>
    </w:p>
    <w:p>
      <w:pPr>
        <w:spacing w:line="400" w:lineRule="exact"/>
        <w:ind w:firstLine="440" w:firstLineChars="200"/>
        <w:rPr>
          <w:rFonts w:hint="eastAsia" w:asciiTheme="minorEastAsia" w:hAnsiTheme="minorEastAsia" w:eastAsiaTheme="minorEastAsia"/>
          <w:sz w:val="22"/>
          <w:szCs w:val="22"/>
          <w:lang w:val="zh-CN"/>
        </w:rPr>
      </w:pPr>
      <w:r>
        <w:rPr>
          <w:rFonts w:hint="eastAsia" w:asciiTheme="minorEastAsia" w:hAnsiTheme="minorEastAsia" w:eastAsiaTheme="minorEastAsia"/>
          <w:sz w:val="22"/>
          <w:szCs w:val="22"/>
          <w:lang w:val="en-US" w:eastAsia="zh-CN"/>
        </w:rPr>
        <w:t>3</w:t>
      </w:r>
      <w:r>
        <w:rPr>
          <w:rFonts w:hint="eastAsia" w:asciiTheme="minorEastAsia" w:hAnsiTheme="minorEastAsia" w:eastAsiaTheme="minorEastAsia"/>
          <w:sz w:val="22"/>
          <w:szCs w:val="22"/>
          <w:lang w:val="zh-CN"/>
        </w:rPr>
        <w:t>. 若是供方产品存在质量问题，需方验收或使用后，同样有权就该等质量问题要求供方更换或按合同约定承担违约责任。</w:t>
      </w:r>
    </w:p>
    <w:p>
      <w:pPr>
        <w:keepNext w:val="0"/>
        <w:keepLines w:val="0"/>
        <w:pageBreakBefore w:val="0"/>
        <w:kinsoku/>
        <w:wordWrap/>
        <w:overflowPunct/>
        <w:topLinePunct w:val="0"/>
        <w:autoSpaceDE/>
        <w:autoSpaceDN/>
        <w:bidi w:val="0"/>
        <w:adjustRightInd/>
        <w:snapToGrid/>
        <w:spacing w:line="400" w:lineRule="exact"/>
        <w:ind w:firstLine="442" w:firstLineChars="200"/>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四、让步接收：</w:t>
      </w:r>
    </w:p>
    <w:p>
      <w:pPr>
        <w:keepNext w:val="0"/>
        <w:keepLines w:val="0"/>
        <w:pageBreakBefore w:val="0"/>
        <w:kinsoku/>
        <w:wordWrap/>
        <w:overflowPunct/>
        <w:topLinePunct w:val="0"/>
        <w:autoSpaceDE/>
        <w:autoSpaceDN/>
        <w:bidi w:val="0"/>
        <w:adjustRightInd/>
        <w:snapToGrid/>
        <w:spacing w:line="400" w:lineRule="exact"/>
        <w:ind w:firstLine="442" w:firstLineChars="200"/>
        <w:rPr>
          <w:rFonts w:hint="eastAsia" w:ascii="宋体" w:hAnsi="宋体" w:eastAsia="宋体" w:cs="宋体"/>
          <w:sz w:val="22"/>
          <w:szCs w:val="22"/>
          <w:lang w:val="en-US" w:eastAsia="zh-CN"/>
        </w:rPr>
      </w:pPr>
      <w:r>
        <w:rPr>
          <w:rFonts w:hint="eastAsia" w:ascii="宋体" w:hAnsi="宋体" w:cs="宋体"/>
          <w:b/>
          <w:sz w:val="22"/>
          <w:szCs w:val="22"/>
          <w:lang w:val="en-US" w:eastAsia="zh-CN"/>
        </w:rPr>
        <w:t>1、</w:t>
      </w:r>
      <w:r>
        <w:rPr>
          <w:rFonts w:hint="eastAsia" w:ascii="宋体" w:hAnsi="宋体" w:eastAsia="宋体" w:cs="宋体"/>
          <w:sz w:val="22"/>
          <w:szCs w:val="22"/>
          <w:lang w:val="en-US" w:eastAsia="zh-CN"/>
        </w:rPr>
        <w:t>供方物资经需方检测结果不合格但符合让步接收范围的，供方可以向需方申请让步接收，经需方同意后让步接收；让步接收物资在需方试用过程中出现异常的，需方收回让步接收决定，需方执行退货，并作进一步索赔处理。</w:t>
      </w:r>
    </w:p>
    <w:p>
      <w:pPr>
        <w:keepNext w:val="0"/>
        <w:keepLines w:val="0"/>
        <w:pageBreakBefore w:val="0"/>
        <w:kinsoku/>
        <w:wordWrap/>
        <w:overflowPunct/>
        <w:topLinePunct w:val="0"/>
        <w:autoSpaceDE/>
        <w:autoSpaceDN/>
        <w:bidi w:val="0"/>
        <w:adjustRightInd/>
        <w:snapToGrid/>
        <w:spacing w:line="400" w:lineRule="exact"/>
        <w:ind w:firstLine="442" w:firstLineChars="200"/>
        <w:rPr>
          <w:rFonts w:hint="eastAsia" w:ascii="宋体" w:hAnsi="宋体" w:eastAsia="宋体" w:cs="宋体"/>
          <w:sz w:val="22"/>
          <w:szCs w:val="22"/>
          <w:lang w:val="en-US" w:eastAsia="zh-CN"/>
        </w:rPr>
      </w:pPr>
      <w:r>
        <w:rPr>
          <w:rFonts w:hint="eastAsia" w:ascii="宋体" w:hAnsi="宋体" w:cs="宋体"/>
          <w:b/>
          <w:bCs/>
          <w:sz w:val="22"/>
          <w:szCs w:val="22"/>
          <w:lang w:val="en-US" w:eastAsia="zh-CN"/>
        </w:rPr>
        <w:t>2、</w:t>
      </w:r>
      <w:r>
        <w:rPr>
          <w:rFonts w:hint="eastAsia" w:ascii="宋体" w:hAnsi="宋体" w:eastAsia="宋体" w:cs="宋体"/>
          <w:sz w:val="22"/>
          <w:szCs w:val="22"/>
          <w:lang w:val="en-US" w:eastAsia="zh-CN"/>
        </w:rPr>
        <w:t>对于检测不合格且达不到让步接收范围进行退货的（不含让步接收），对供应商罚款1000元/车（次），从供应商货款中扣除；</w:t>
      </w:r>
    </w:p>
    <w:p>
      <w:pPr>
        <w:keepNext w:val="0"/>
        <w:keepLines w:val="0"/>
        <w:pageBreakBefore w:val="0"/>
        <w:kinsoku/>
        <w:wordWrap/>
        <w:overflowPunct/>
        <w:topLinePunct w:val="0"/>
        <w:autoSpaceDE/>
        <w:autoSpaceDN/>
        <w:bidi w:val="0"/>
        <w:adjustRightInd/>
        <w:snapToGrid/>
        <w:spacing w:line="400" w:lineRule="exact"/>
        <w:ind w:firstLine="442" w:firstLineChars="200"/>
        <w:rPr>
          <w:rFonts w:hint="eastAsia" w:ascii="宋体" w:hAnsi="宋体" w:eastAsia="宋体" w:cs="宋体"/>
          <w:sz w:val="22"/>
          <w:szCs w:val="22"/>
          <w:lang w:val="en-US" w:eastAsia="zh-CN"/>
        </w:rPr>
      </w:pPr>
      <w:r>
        <w:rPr>
          <w:rFonts w:hint="eastAsia" w:ascii="宋体" w:hAnsi="宋体" w:cs="宋体"/>
          <w:b/>
          <w:bCs/>
          <w:sz w:val="22"/>
          <w:szCs w:val="22"/>
          <w:lang w:val="en-US" w:eastAsia="zh-CN"/>
        </w:rPr>
        <w:t>3</w:t>
      </w: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对于因检验不合格退货的物资，退货后同运输车辆同种物资在8小时内</w:t>
      </w:r>
      <w:r>
        <w:rPr>
          <w:rFonts w:hint="eastAsia" w:ascii="宋体" w:hAnsi="宋体" w:cs="宋体"/>
          <w:sz w:val="22"/>
          <w:szCs w:val="22"/>
          <w:lang w:val="en-US" w:eastAsia="zh-CN"/>
        </w:rPr>
        <w:t>需方验收小组</w:t>
      </w:r>
      <w:r>
        <w:rPr>
          <w:rFonts w:hint="eastAsia" w:ascii="宋体" w:hAnsi="宋体" w:eastAsia="宋体" w:cs="宋体"/>
          <w:sz w:val="22"/>
          <w:szCs w:val="22"/>
          <w:lang w:val="en-US" w:eastAsia="zh-CN"/>
        </w:rPr>
        <w:t>不再组织进行取样验收；</w:t>
      </w:r>
    </w:p>
    <w:p>
      <w:pPr>
        <w:keepNext w:val="0"/>
        <w:keepLines w:val="0"/>
        <w:pageBreakBefore w:val="0"/>
        <w:kinsoku/>
        <w:wordWrap/>
        <w:overflowPunct/>
        <w:topLinePunct w:val="0"/>
        <w:autoSpaceDE/>
        <w:autoSpaceDN/>
        <w:bidi w:val="0"/>
        <w:adjustRightInd/>
        <w:snapToGrid/>
        <w:spacing w:line="400" w:lineRule="exact"/>
        <w:ind w:firstLine="442" w:firstLineChars="200"/>
        <w:rPr>
          <w:rFonts w:hint="eastAsia" w:ascii="宋体" w:hAnsi="宋体" w:eastAsia="宋体" w:cs="宋体"/>
          <w:sz w:val="22"/>
          <w:szCs w:val="22"/>
          <w:lang w:val="en-US" w:eastAsia="zh-CN"/>
        </w:rPr>
      </w:pPr>
      <w:r>
        <w:rPr>
          <w:rFonts w:hint="eastAsia" w:ascii="宋体" w:hAnsi="宋体" w:cs="宋体"/>
          <w:b/>
          <w:bCs/>
          <w:sz w:val="22"/>
          <w:szCs w:val="22"/>
          <w:lang w:val="en-US" w:eastAsia="zh-CN"/>
        </w:rPr>
        <w:t>4</w:t>
      </w: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对必须退货的物资，在紧急情况下为保障生产供应，采购方有权强制进行让步接收，扣除强制让步接收货物重量的20%；</w:t>
      </w:r>
    </w:p>
    <w:p>
      <w:pPr>
        <w:keepNext w:val="0"/>
        <w:keepLines w:val="0"/>
        <w:pageBreakBefore w:val="0"/>
        <w:kinsoku/>
        <w:wordWrap/>
        <w:overflowPunct/>
        <w:topLinePunct w:val="0"/>
        <w:autoSpaceDE/>
        <w:autoSpaceDN/>
        <w:bidi w:val="0"/>
        <w:adjustRightInd/>
        <w:snapToGrid/>
        <w:spacing w:line="400" w:lineRule="exact"/>
        <w:ind w:firstLine="442" w:firstLineChars="200"/>
        <w:rPr>
          <w:rFonts w:hint="eastAsia" w:asciiTheme="minorEastAsia" w:hAnsiTheme="minorEastAsia" w:eastAsiaTheme="minorEastAsia"/>
          <w:sz w:val="22"/>
          <w:szCs w:val="22"/>
          <w:lang w:val="zh-CN"/>
        </w:rPr>
      </w:pPr>
      <w:r>
        <w:rPr>
          <w:rFonts w:hint="eastAsia" w:ascii="宋体" w:hAnsi="宋体" w:cs="宋体"/>
          <w:b/>
          <w:bCs/>
          <w:sz w:val="22"/>
          <w:szCs w:val="22"/>
          <w:lang w:val="en-US" w:eastAsia="zh-CN"/>
        </w:rPr>
        <w:t>5</w:t>
      </w:r>
      <w:r>
        <w:rPr>
          <w:rFonts w:hint="eastAsia" w:ascii="宋体" w:hAnsi="宋体" w:eastAsia="宋体" w:cs="宋体"/>
          <w:b/>
          <w:bCs/>
          <w:sz w:val="22"/>
          <w:szCs w:val="22"/>
          <w:lang w:val="en-US" w:eastAsia="zh-CN"/>
        </w:rPr>
        <w:t>、</w:t>
      </w:r>
      <w:r>
        <w:rPr>
          <w:rFonts w:hint="eastAsia" w:ascii="宋体" w:hAnsi="宋体" w:eastAsia="宋体" w:cs="宋体"/>
          <w:sz w:val="22"/>
          <w:szCs w:val="22"/>
          <w:lang w:val="en-US" w:eastAsia="zh-CN"/>
        </w:rPr>
        <w:t>供应商30日内若出现累计出现5车（次）退货，暂停该供应商一个月参标资格。</w:t>
      </w:r>
    </w:p>
    <w:tbl>
      <w:tblPr>
        <w:tblStyle w:val="9"/>
        <w:tblW w:w="985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1"/>
        <w:gridCol w:w="2488"/>
        <w:gridCol w:w="1260"/>
        <w:gridCol w:w="1417"/>
        <w:gridCol w:w="1102"/>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0"/>
                <w:szCs w:val="20"/>
              </w:rPr>
            </w:pPr>
            <w:r>
              <w:rPr>
                <w:rFonts w:hint="eastAsia" w:ascii="宋体" w:hAnsi="宋体" w:eastAsia="宋体" w:cs="宋体"/>
                <w:sz w:val="20"/>
                <w:szCs w:val="20"/>
              </w:rPr>
              <w:t>NO</w:t>
            </w:r>
          </w:p>
        </w:tc>
        <w:tc>
          <w:tcPr>
            <w:tcW w:w="248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0"/>
                <w:szCs w:val="20"/>
              </w:rPr>
            </w:pPr>
            <w:r>
              <w:rPr>
                <w:rFonts w:hint="eastAsia" w:ascii="宋体" w:hAnsi="宋体" w:eastAsia="宋体" w:cs="宋体"/>
                <w:sz w:val="20"/>
                <w:szCs w:val="20"/>
              </w:rPr>
              <w:t>指标名称</w:t>
            </w:r>
          </w:p>
        </w:tc>
        <w:tc>
          <w:tcPr>
            <w:tcW w:w="12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0"/>
                <w:szCs w:val="20"/>
              </w:rPr>
            </w:pPr>
            <w:r>
              <w:rPr>
                <w:rFonts w:hint="eastAsia" w:ascii="宋体" w:hAnsi="宋体" w:eastAsia="宋体" w:cs="宋体"/>
                <w:sz w:val="20"/>
                <w:szCs w:val="20"/>
              </w:rPr>
              <w:t>指标</w:t>
            </w:r>
          </w:p>
        </w:tc>
        <w:tc>
          <w:tcPr>
            <w:tcW w:w="141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0"/>
                <w:szCs w:val="20"/>
              </w:rPr>
            </w:pPr>
            <w:r>
              <w:rPr>
                <w:rFonts w:hint="eastAsia" w:ascii="宋体" w:hAnsi="宋体" w:eastAsia="宋体" w:cs="宋体"/>
                <w:sz w:val="20"/>
                <w:szCs w:val="20"/>
              </w:rPr>
              <w:t>可让步接收</w:t>
            </w:r>
          </w:p>
        </w:tc>
        <w:tc>
          <w:tcPr>
            <w:tcW w:w="110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0"/>
                <w:szCs w:val="20"/>
              </w:rPr>
            </w:pPr>
            <w:r>
              <w:rPr>
                <w:rFonts w:hint="eastAsia" w:ascii="宋体" w:hAnsi="宋体" w:eastAsia="宋体" w:cs="宋体"/>
                <w:sz w:val="20"/>
                <w:szCs w:val="20"/>
              </w:rPr>
              <w:t>退货</w:t>
            </w:r>
          </w:p>
        </w:tc>
        <w:tc>
          <w:tcPr>
            <w:tcW w:w="299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 w:val="20"/>
                <w:szCs w:val="20"/>
              </w:rPr>
            </w:pPr>
            <w:r>
              <w:rPr>
                <w:rFonts w:hint="eastAsia" w:ascii="宋体" w:hAnsi="宋体" w:eastAsia="宋体" w:cs="宋体"/>
                <w:sz w:val="20"/>
                <w:szCs w:val="20"/>
              </w:rPr>
              <w:t>让步扣重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1</w:t>
            </w:r>
          </w:p>
        </w:tc>
        <w:tc>
          <w:tcPr>
            <w:tcW w:w="248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NaOH含量%</w:t>
            </w:r>
          </w:p>
        </w:tc>
        <w:tc>
          <w:tcPr>
            <w:tcW w:w="12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≥32</w:t>
            </w:r>
          </w:p>
        </w:tc>
        <w:tc>
          <w:tcPr>
            <w:tcW w:w="141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29--32</w:t>
            </w:r>
          </w:p>
        </w:tc>
        <w:tc>
          <w:tcPr>
            <w:tcW w:w="110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＜29</w:t>
            </w:r>
          </w:p>
        </w:tc>
        <w:tc>
          <w:tcPr>
            <w:tcW w:w="299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30--32（含30）扣3吨，29--30（含29）扣6吨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91"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2</w:t>
            </w:r>
          </w:p>
        </w:tc>
        <w:tc>
          <w:tcPr>
            <w:tcW w:w="2488"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Na</w:t>
            </w:r>
            <w:r>
              <w:rPr>
                <w:rFonts w:hint="eastAsia" w:ascii="宋体" w:hAnsi="宋体" w:eastAsia="宋体" w:cs="宋体"/>
                <w:bCs/>
                <w:sz w:val="20"/>
                <w:szCs w:val="20"/>
                <w:vertAlign w:val="subscript"/>
              </w:rPr>
              <w:t>2</w:t>
            </w:r>
            <w:r>
              <w:rPr>
                <w:rFonts w:hint="eastAsia" w:ascii="宋体" w:hAnsi="宋体" w:eastAsia="宋体" w:cs="宋体"/>
                <w:bCs/>
                <w:sz w:val="20"/>
                <w:szCs w:val="20"/>
              </w:rPr>
              <w:t>CO</w:t>
            </w:r>
            <w:r>
              <w:rPr>
                <w:rFonts w:hint="eastAsia" w:ascii="宋体" w:hAnsi="宋体" w:eastAsia="宋体" w:cs="宋体"/>
                <w:bCs/>
                <w:sz w:val="20"/>
                <w:szCs w:val="20"/>
                <w:vertAlign w:val="subscript"/>
              </w:rPr>
              <w:t>3</w:t>
            </w:r>
            <w:r>
              <w:rPr>
                <w:rFonts w:hint="eastAsia" w:ascii="宋体" w:hAnsi="宋体" w:eastAsia="宋体" w:cs="宋体"/>
                <w:bCs/>
                <w:sz w:val="20"/>
                <w:szCs w:val="20"/>
              </w:rPr>
              <w:t>含量%</w:t>
            </w:r>
          </w:p>
        </w:tc>
        <w:tc>
          <w:tcPr>
            <w:tcW w:w="1260"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r>
              <w:rPr>
                <w:rFonts w:hint="eastAsia" w:ascii="宋体" w:hAnsi="宋体" w:eastAsia="宋体" w:cs="宋体"/>
                <w:bCs/>
                <w:sz w:val="20"/>
                <w:szCs w:val="20"/>
              </w:rPr>
              <w:t>≤0.06</w:t>
            </w:r>
          </w:p>
        </w:tc>
        <w:tc>
          <w:tcPr>
            <w:tcW w:w="141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p>
        </w:tc>
        <w:tc>
          <w:tcPr>
            <w:tcW w:w="110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p>
        </w:tc>
        <w:tc>
          <w:tcPr>
            <w:tcW w:w="2992"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Cs/>
                <w:sz w:val="20"/>
                <w:szCs w:val="20"/>
              </w:rPr>
            </w:pPr>
          </w:p>
        </w:tc>
      </w:tr>
    </w:tbl>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五</w:t>
      </w:r>
      <w:r>
        <w:rPr>
          <w:rFonts w:hint="eastAsia" w:asciiTheme="minorEastAsia" w:hAnsiTheme="minorEastAsia" w:eastAsiaTheme="minorEastAsia"/>
          <w:b/>
          <w:bCs/>
          <w:sz w:val="22"/>
          <w:szCs w:val="22"/>
        </w:rPr>
        <w:t>、计量要</w:t>
      </w:r>
      <w:r>
        <w:rPr>
          <w:rFonts w:hint="eastAsia" w:asciiTheme="minorEastAsia" w:hAnsiTheme="minorEastAsia" w:eastAsiaTheme="minorEastAsia"/>
          <w:b/>
          <w:sz w:val="22"/>
          <w:szCs w:val="22"/>
        </w:rPr>
        <w:t>求及包装标准：</w:t>
      </w:r>
      <w:r>
        <w:rPr>
          <w:rFonts w:hint="eastAsia" w:asciiTheme="minorEastAsia" w:hAnsiTheme="minorEastAsia" w:eastAsiaTheme="minorEastAsia"/>
          <w:sz w:val="22"/>
          <w:szCs w:val="22"/>
        </w:rPr>
        <w:t>以需方过磅数量为准，若供方到货进厂卸车存在跨招标周期时，需方以供方出厂磅单时间为准办理入库。供方必须按照国家主管机关规定的标准包装;没有统一规定包装标准的，应根据保证货物运输安全的原则进行包装，否则需方有权拒绝接收。(运输易燃、易爆、有毒、有腐蚀性、有放射性等危险物品的，应当按照国家有关危险物品运输的规定对危险物品妥善包装，作出危险物标志和标签，并将有关危险物品的名称、性质和防范措施的书面材料提交需方。否则，需方有权拒绝接收或采取相应措施以避免损失的发生，因此产生的费用由供方承担。)散装、专用罐车运输；包装物不回收。</w:t>
      </w:r>
    </w:p>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lang w:val="en-US" w:eastAsia="zh-CN"/>
        </w:rPr>
        <w:t>六</w:t>
      </w:r>
      <w:r>
        <w:rPr>
          <w:rFonts w:hint="eastAsia" w:asciiTheme="minorEastAsia" w:hAnsiTheme="minorEastAsia" w:eastAsiaTheme="minorEastAsia"/>
          <w:b/>
          <w:sz w:val="22"/>
          <w:szCs w:val="22"/>
        </w:rPr>
        <w:t>、检验标准：</w:t>
      </w:r>
      <w:r>
        <w:rPr>
          <w:rFonts w:hint="eastAsia" w:asciiTheme="minorEastAsia" w:hAnsiTheme="minorEastAsia" w:eastAsiaTheme="minorEastAsia"/>
          <w:sz w:val="22"/>
          <w:szCs w:val="22"/>
        </w:rPr>
        <w:t>质量验收按本合同条款第三条约定的质量标准执行并符合国家及行业标准，货物重量、数量、浓度等以需方验收结果结算。</w:t>
      </w:r>
    </w:p>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七、供货保障：</w:t>
      </w:r>
      <w:r>
        <w:rPr>
          <w:rFonts w:hint="eastAsia" w:asciiTheme="minorEastAsia" w:hAnsiTheme="minorEastAsia" w:eastAsiaTheme="minorEastAsia"/>
          <w:sz w:val="22"/>
          <w:szCs w:val="22"/>
        </w:rPr>
        <w:t>供方接到需方订单通知（电话、书面、邮件、QQ、微信等方式）后</w:t>
      </w:r>
      <w:r>
        <w:rPr>
          <w:rFonts w:hint="eastAsia" w:asciiTheme="minorEastAsia" w:hAnsiTheme="minorEastAsia" w:eastAsiaTheme="minorEastAsia"/>
          <w:sz w:val="22"/>
          <w:szCs w:val="22"/>
          <w:u w:val="single"/>
        </w:rPr>
        <w:t>（12）</w:t>
      </w:r>
      <w:r>
        <w:rPr>
          <w:rFonts w:hint="eastAsia" w:asciiTheme="minorEastAsia" w:hAnsiTheme="minorEastAsia" w:eastAsiaTheme="minorEastAsia"/>
          <w:sz w:val="22"/>
          <w:szCs w:val="22"/>
        </w:rPr>
        <w:t>小时内送至需方公司指定厂区地点，供方提供产品合格证、出厂检验报告等。</w:t>
      </w:r>
    </w:p>
    <w:p>
      <w:pPr>
        <w:spacing w:line="38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八、结算依据及方式：</w:t>
      </w:r>
      <w:r>
        <w:rPr>
          <w:rFonts w:hint="eastAsia" w:asciiTheme="minorEastAsia" w:hAnsiTheme="minorEastAsia" w:eastAsiaTheme="minorEastAsia"/>
          <w:sz w:val="22"/>
          <w:szCs w:val="22"/>
        </w:rPr>
        <w:t>凭采购合同、</w:t>
      </w:r>
      <w:r>
        <w:rPr>
          <w:rFonts w:asciiTheme="minorEastAsia" w:hAnsiTheme="minorEastAsia" w:eastAsiaTheme="minorEastAsia"/>
          <w:sz w:val="22"/>
          <w:szCs w:val="22"/>
        </w:rPr>
        <w:t>13%</w:t>
      </w:r>
      <w:r>
        <w:rPr>
          <w:rFonts w:hint="eastAsia" w:asciiTheme="minorEastAsia" w:hAnsiTheme="minorEastAsia" w:eastAsiaTheme="minorEastAsia"/>
          <w:sz w:val="22"/>
          <w:szCs w:val="22"/>
        </w:rPr>
        <w:t>增值税专用发票（一票制）、需方验收的具实数据、需方出具的验收合格报告，在没有违反本合同的约定条款情况下，向供方申请结算。付款方式为</w:t>
      </w:r>
      <w:r>
        <w:rPr>
          <w:rFonts w:hint="eastAsia" w:asciiTheme="minorEastAsia" w:hAnsiTheme="minorEastAsia" w:eastAsiaTheme="minorEastAsia"/>
          <w:sz w:val="22"/>
          <w:szCs w:val="22"/>
        </w:rPr>
        <w:sym w:font="Wingdings" w:char="F0FE"/>
      </w:r>
      <w:r>
        <w:rPr>
          <w:rFonts w:hint="eastAsia" w:asciiTheme="minorEastAsia" w:hAnsiTheme="minorEastAsia" w:eastAsiaTheme="minorEastAsia"/>
          <w:sz w:val="22"/>
          <w:szCs w:val="22"/>
        </w:rPr>
        <w:t>六个月内银行承兑□网银支付。</w:t>
      </w:r>
    </w:p>
    <w:p>
      <w:pPr>
        <w:spacing w:line="38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九、货物运输：</w:t>
      </w:r>
      <w:r>
        <w:rPr>
          <w:rFonts w:hint="eastAsia" w:asciiTheme="minorEastAsia" w:hAnsiTheme="minorEastAsia" w:eastAsiaTheme="minorEastAsia"/>
          <w:sz w:val="22"/>
          <w:szCs w:val="22"/>
        </w:rPr>
        <w:t>汽运由供方按照国家《道路危险货物运输管理规定》执行（若属危险品）并自行组织运输，运费供方承担。所有重型柴油车、重型燃气车须达到国五及以上排放标准，使用超标排放车辆将按违约处理。供方在运输途中所发生的交通事故、火灾事故、爆炸事故等一切安全事故由供方负责。物流运输必须送货至濮阳龙丰纸业有限公司仓库，需方验收货物前的一切损坏、错发、漏发等风险均由供方负责。</w:t>
      </w:r>
    </w:p>
    <w:p>
      <w:pPr>
        <w:spacing w:line="380" w:lineRule="exact"/>
        <w:ind w:firstLine="442" w:firstLineChars="200"/>
        <w:rPr>
          <w:rFonts w:asciiTheme="minorEastAsia" w:hAnsiTheme="minorEastAsia" w:eastAsiaTheme="minorEastAsia"/>
          <w:b/>
          <w:sz w:val="22"/>
          <w:szCs w:val="22"/>
        </w:rPr>
      </w:pPr>
      <w:r>
        <w:rPr>
          <w:rFonts w:hint="eastAsia" w:asciiTheme="minorEastAsia" w:hAnsiTheme="minorEastAsia" w:eastAsiaTheme="minorEastAsia"/>
          <w:b/>
          <w:sz w:val="22"/>
          <w:szCs w:val="22"/>
        </w:rPr>
        <w:t>十、违约责任：</w:t>
      </w:r>
    </w:p>
    <w:p>
      <w:pPr>
        <w:spacing w:line="3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1、供方应按照需方订单通知的产品规格、型号和数量要求，应按合同约定的质量、数量和期限交货。订单供货期内若供方因故无法按时交货的需提前一天以书面形式向需方反馈，需方及时作出采购调整。若因供方供货不及时造成需方生产减产、停产等生产异常的，则由供方赔偿因此造成的一切损失。供方自接到订单通知之时起，因生产等问题不能合同约定期限交货的，每逾期一日按照当期订单总金额的1%支付违约金。供方在本合同约定期限内，拒不按照订单通知供货的，需方有权单方解除本合同，需方有权要求供方按照需方当年度已付款总额的30%支付违约金。</w:t>
      </w:r>
    </w:p>
    <w:p>
      <w:pPr>
        <w:spacing w:line="3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2、供方货物不符合质量要求，需方有权拒收，供方应立即更换符合质量要求的订单货物，供方拒不更换或逾期更换的，需方有权拒绝支付对应货款。</w:t>
      </w:r>
    </w:p>
    <w:p>
      <w:pPr>
        <w:spacing w:line="3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3、供方单方毁约，需方有权向供方主张违约责任或赔偿责任。</w:t>
      </w:r>
    </w:p>
    <w:p>
      <w:pPr>
        <w:spacing w:line="380" w:lineRule="exact"/>
        <w:ind w:firstLine="440" w:firstLineChars="200"/>
        <w:rPr>
          <w:rFonts w:asciiTheme="minorEastAsia" w:hAnsiTheme="minorEastAsia" w:eastAsiaTheme="minorEastAsia"/>
          <w:sz w:val="22"/>
          <w:szCs w:val="22"/>
        </w:rPr>
      </w:pPr>
      <w:r>
        <w:rPr>
          <w:rFonts w:hint="eastAsia" w:asciiTheme="minorEastAsia" w:hAnsiTheme="minorEastAsia" w:eastAsiaTheme="minorEastAsia"/>
          <w:sz w:val="22"/>
          <w:szCs w:val="22"/>
        </w:rPr>
        <w:t>4、本条款约定的需方损失，包括但不限于因供方违约导致的实际损失、预期可得利益损失、预期对第三方的违约责任等。</w:t>
      </w:r>
    </w:p>
    <w:p>
      <w:pPr>
        <w:spacing w:line="400" w:lineRule="exact"/>
        <w:ind w:firstLine="442" w:firstLineChars="200"/>
        <w:rPr>
          <w:rFonts w:asciiTheme="minorEastAsia" w:hAnsiTheme="minorEastAsia" w:eastAsiaTheme="minorEastAsia"/>
          <w:b/>
          <w:sz w:val="22"/>
          <w:szCs w:val="22"/>
        </w:rPr>
      </w:pPr>
      <w:r>
        <w:rPr>
          <w:rFonts w:hint="eastAsia" w:asciiTheme="minorEastAsia" w:hAnsiTheme="minorEastAsia" w:eastAsiaTheme="minorEastAsia"/>
          <w:b/>
          <w:sz w:val="22"/>
          <w:szCs w:val="22"/>
        </w:rPr>
        <w:t>十一、合同终止条件：</w:t>
      </w:r>
      <w:r>
        <w:rPr>
          <w:rFonts w:hint="eastAsia" w:asciiTheme="minorEastAsia" w:hAnsiTheme="minorEastAsia" w:eastAsiaTheme="minorEastAsia"/>
          <w:sz w:val="22"/>
          <w:szCs w:val="22"/>
        </w:rPr>
        <w:t>1.供方的产品质量不能满足需方生产工艺要求时。2.供方的服务达不到需方满意时。3.其他影响合同正常执行的情形出现时。4.本合同约定的有效期届满的。</w:t>
      </w:r>
    </w:p>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bCs/>
          <w:sz w:val="22"/>
          <w:szCs w:val="22"/>
        </w:rPr>
        <w:t>十二</w:t>
      </w:r>
      <w:r>
        <w:rPr>
          <w:rFonts w:hint="eastAsia" w:asciiTheme="minorEastAsia" w:hAnsiTheme="minorEastAsia" w:eastAsiaTheme="minorEastAsia"/>
          <w:b/>
          <w:sz w:val="22"/>
          <w:szCs w:val="22"/>
        </w:rPr>
        <w:t>、</w:t>
      </w:r>
      <w:r>
        <w:rPr>
          <w:rFonts w:hint="eastAsia" w:asciiTheme="minorEastAsia" w:hAnsiTheme="minorEastAsia" w:eastAsiaTheme="minorEastAsia"/>
          <w:bCs/>
          <w:sz w:val="22"/>
          <w:szCs w:val="22"/>
        </w:rPr>
        <w:t>供方应</w:t>
      </w:r>
      <w:r>
        <w:rPr>
          <w:rFonts w:hint="eastAsia" w:asciiTheme="minorEastAsia" w:hAnsiTheme="minorEastAsia" w:eastAsiaTheme="minorEastAsia"/>
          <w:sz w:val="22"/>
          <w:szCs w:val="22"/>
        </w:rPr>
        <w:t>严格遵守国家税法、环保法及相关法律法规，做到保护环境，依法纳税，因供方未履行相关义务而给需方或第三方造成损失的，由供方承担。</w:t>
      </w:r>
    </w:p>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十三</w:t>
      </w:r>
      <w:r>
        <w:rPr>
          <w:rFonts w:hint="eastAsia" w:asciiTheme="minorEastAsia" w:hAnsiTheme="minorEastAsia" w:eastAsiaTheme="minorEastAsia"/>
          <w:b/>
          <w:bCs/>
          <w:sz w:val="22"/>
          <w:szCs w:val="22"/>
        </w:rPr>
        <w:t>、</w:t>
      </w:r>
      <w:r>
        <w:rPr>
          <w:rFonts w:hint="eastAsia" w:asciiTheme="minorEastAsia" w:hAnsiTheme="minorEastAsia" w:eastAsiaTheme="minorEastAsia"/>
          <w:b/>
          <w:sz w:val="22"/>
          <w:szCs w:val="22"/>
        </w:rPr>
        <w:t>争议的解决：</w:t>
      </w:r>
      <w:r>
        <w:rPr>
          <w:rFonts w:hint="eastAsia" w:asciiTheme="minorEastAsia" w:hAnsiTheme="minorEastAsia" w:eastAsiaTheme="minorEastAsia"/>
          <w:sz w:val="22"/>
          <w:szCs w:val="22"/>
        </w:rPr>
        <w:t>合同履行过程中发生争议，由双方协商解决；协商不成的，应向需方所在地法院起诉。因一方违约，守约方为维护自身合法权益产生的维权费用由违约方承担，维权费用包括但不限于律师费、诉讼费、保全费、财产保全保险费用、误工费等。</w:t>
      </w:r>
    </w:p>
    <w:p>
      <w:pPr>
        <w:spacing w:line="400" w:lineRule="exact"/>
        <w:ind w:firstLine="442" w:firstLineChars="200"/>
        <w:rPr>
          <w:rFonts w:asciiTheme="minorEastAsia" w:hAnsiTheme="minorEastAsia" w:eastAsiaTheme="minorEastAsia"/>
          <w:sz w:val="22"/>
          <w:szCs w:val="22"/>
        </w:rPr>
      </w:pPr>
      <w:r>
        <w:rPr>
          <w:rFonts w:hint="eastAsia" w:asciiTheme="minorEastAsia" w:hAnsiTheme="minorEastAsia" w:eastAsiaTheme="minorEastAsia"/>
          <w:b/>
          <w:sz w:val="22"/>
          <w:szCs w:val="22"/>
        </w:rPr>
        <w:t>十</w:t>
      </w:r>
      <w:r>
        <w:rPr>
          <w:rFonts w:hint="eastAsia" w:asciiTheme="minorEastAsia" w:hAnsiTheme="minorEastAsia" w:eastAsiaTheme="minorEastAsia"/>
          <w:b/>
          <w:sz w:val="22"/>
          <w:szCs w:val="22"/>
          <w:lang w:val="en-US" w:eastAsia="zh-CN"/>
        </w:rPr>
        <w:t>四</w:t>
      </w:r>
      <w:r>
        <w:rPr>
          <w:rFonts w:hint="eastAsia" w:asciiTheme="minorEastAsia" w:hAnsiTheme="minorEastAsia" w:eastAsiaTheme="minorEastAsia"/>
          <w:b/>
          <w:sz w:val="22"/>
          <w:szCs w:val="22"/>
        </w:rPr>
        <w:t>、</w:t>
      </w:r>
      <w:bookmarkStart w:id="0" w:name="_Hlk4420402"/>
      <w:r>
        <w:rPr>
          <w:rFonts w:hint="eastAsia" w:asciiTheme="minorEastAsia" w:hAnsiTheme="minorEastAsia" w:eastAsiaTheme="minorEastAsia"/>
          <w:b/>
          <w:sz w:val="22"/>
          <w:szCs w:val="22"/>
        </w:rPr>
        <w:t>合同有效期：</w:t>
      </w:r>
      <w:r>
        <w:rPr>
          <w:rFonts w:hint="eastAsia" w:cs="Arial" w:asciiTheme="minorEastAsia" w:hAnsiTheme="minorEastAsia" w:eastAsiaTheme="minorEastAsia"/>
          <w:sz w:val="22"/>
          <w:szCs w:val="22"/>
        </w:rPr>
        <w:t>合同自双方签字盖章之日起生效，</w:t>
      </w:r>
      <w:r>
        <w:rPr>
          <w:rFonts w:hint="eastAsia" w:asciiTheme="minorEastAsia" w:hAnsiTheme="minorEastAsia" w:eastAsiaTheme="minorEastAsia"/>
          <w:sz w:val="22"/>
          <w:szCs w:val="22"/>
        </w:rPr>
        <w:t>一式四份，供、需双方各执两份，具有同等法律效力，有效期</w:t>
      </w:r>
      <w:r>
        <w:rPr>
          <w:rFonts w:hint="eastAsia" w:asciiTheme="minorEastAsia" w:hAnsiTheme="minorEastAsia" w:eastAsiaTheme="minorEastAsia"/>
          <w:sz w:val="22"/>
          <w:szCs w:val="22"/>
          <w:u w:val="single"/>
        </w:rPr>
        <w:t>202</w:t>
      </w:r>
      <w:r>
        <w:rPr>
          <w:rFonts w:hint="eastAsia" w:asciiTheme="minorEastAsia" w:hAnsiTheme="minorEastAsia" w:eastAsiaTheme="minorEastAsia"/>
          <w:sz w:val="22"/>
          <w:szCs w:val="22"/>
          <w:u w:val="single"/>
          <w:lang w:val="en-US" w:eastAsia="zh-CN"/>
        </w:rPr>
        <w:t>4</w:t>
      </w:r>
      <w:r>
        <w:rPr>
          <w:rFonts w:hint="eastAsia" w:asciiTheme="minorEastAsia" w:hAnsiTheme="minorEastAsia" w:eastAsiaTheme="minorEastAsia"/>
          <w:sz w:val="22"/>
          <w:szCs w:val="22"/>
          <w:u w:val="single"/>
        </w:rPr>
        <w:t>年</w:t>
      </w:r>
      <w:r>
        <w:rPr>
          <w:rFonts w:hint="eastAsia" w:asciiTheme="minorEastAsia" w:hAnsiTheme="minorEastAsia" w:eastAsiaTheme="minorEastAsia"/>
          <w:sz w:val="22"/>
          <w:szCs w:val="22"/>
          <w:u w:val="single"/>
          <w:lang w:val="en-US" w:eastAsia="zh-CN"/>
        </w:rPr>
        <w:t>12</w:t>
      </w:r>
      <w:r>
        <w:rPr>
          <w:rFonts w:hint="eastAsia" w:asciiTheme="minorEastAsia" w:hAnsiTheme="minorEastAsia" w:eastAsiaTheme="minorEastAsia"/>
          <w:sz w:val="22"/>
          <w:szCs w:val="22"/>
          <w:u w:val="single"/>
        </w:rPr>
        <w:t>月</w:t>
      </w:r>
      <w:r>
        <w:rPr>
          <w:rFonts w:hint="eastAsia" w:asciiTheme="minorEastAsia" w:hAnsiTheme="minorEastAsia" w:eastAsiaTheme="minorEastAsia"/>
          <w:sz w:val="22"/>
          <w:szCs w:val="22"/>
          <w:u w:val="single"/>
          <w:lang w:val="en-US" w:eastAsia="zh-CN"/>
        </w:rPr>
        <w:t>31</w:t>
      </w:r>
      <w:r>
        <w:rPr>
          <w:rFonts w:hint="eastAsia" w:asciiTheme="minorEastAsia" w:hAnsiTheme="minorEastAsia" w:eastAsiaTheme="minorEastAsia"/>
          <w:sz w:val="22"/>
          <w:szCs w:val="22"/>
          <w:u w:val="single"/>
        </w:rPr>
        <w:t>日。</w:t>
      </w:r>
      <w:bookmarkEnd w:id="0"/>
    </w:p>
    <w:tbl>
      <w:tblPr>
        <w:tblStyle w:val="9"/>
        <w:tblW w:w="97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8" w:hRule="atLeast"/>
          <w:jc w:val="center"/>
        </w:trPr>
        <w:tc>
          <w:tcPr>
            <w:tcW w:w="4785"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0"/>
                <w:szCs w:val="20"/>
              </w:rPr>
            </w:pPr>
            <w:r>
              <w:rPr>
                <w:rFonts w:hint="eastAsia" w:asciiTheme="minorEastAsia" w:hAnsiTheme="minorEastAsia" w:eastAsiaTheme="minorEastAsia"/>
                <w:sz w:val="20"/>
                <w:szCs w:val="20"/>
              </w:rPr>
              <w:t>供 方</w:t>
            </w:r>
          </w:p>
          <w:p>
            <w:pPr>
              <w:keepNext w:val="0"/>
              <w:keepLines w:val="0"/>
              <w:suppressLineNumbers w:val="0"/>
              <w:spacing w:before="0" w:beforeAutospacing="0" w:after="0" w:afterAutospacing="0"/>
              <w:ind w:left="0" w:right="0"/>
              <w:jc w:val="left"/>
              <w:rPr>
                <w:rFonts w:hint="eastAsia" w:ascii="宋体" w:hAnsi="宋体" w:eastAsia="宋体"/>
                <w:sz w:val="20"/>
                <w:szCs w:val="20"/>
                <w:lang w:val="en-US" w:eastAsia="zh-CN"/>
              </w:rPr>
            </w:pPr>
            <w:r>
              <w:rPr>
                <w:rFonts w:hint="eastAsia" w:ascii="宋体" w:hAnsi="宋体"/>
                <w:sz w:val="20"/>
                <w:szCs w:val="20"/>
              </w:rPr>
              <w:t>供 方（章）：</w:t>
            </w:r>
          </w:p>
          <w:p>
            <w:pPr>
              <w:keepNext w:val="0"/>
              <w:keepLines w:val="0"/>
              <w:suppressLineNumbers w:val="0"/>
              <w:spacing w:before="0" w:beforeAutospacing="0" w:after="0" w:afterAutospacing="0"/>
              <w:ind w:left="0" w:right="0"/>
              <w:jc w:val="left"/>
              <w:rPr>
                <w:rFonts w:hint="eastAsia" w:ascii="宋体" w:hAnsi="宋体" w:eastAsia="宋体"/>
                <w:sz w:val="20"/>
                <w:szCs w:val="20"/>
                <w:lang w:val="en-US" w:eastAsia="zh-CN"/>
              </w:rPr>
            </w:pPr>
            <w:r>
              <w:rPr>
                <w:rFonts w:hint="eastAsia" w:ascii="宋体" w:hAnsi="宋体"/>
                <w:sz w:val="20"/>
                <w:szCs w:val="20"/>
              </w:rPr>
              <w:t>法定代表人：</w:t>
            </w:r>
          </w:p>
          <w:p>
            <w:pPr>
              <w:keepNext w:val="0"/>
              <w:keepLines w:val="0"/>
              <w:suppressLineNumbers w:val="0"/>
              <w:spacing w:before="0" w:beforeAutospacing="0" w:after="0" w:afterAutospacing="0"/>
              <w:ind w:left="0" w:right="0"/>
              <w:jc w:val="left"/>
              <w:rPr>
                <w:rFonts w:hint="eastAsia" w:ascii="宋体" w:hAnsi="宋体"/>
                <w:sz w:val="20"/>
                <w:szCs w:val="20"/>
              </w:rPr>
            </w:pPr>
            <w:r>
              <w:rPr>
                <w:rFonts w:hint="eastAsia" w:ascii="宋体" w:hAnsi="宋体"/>
                <w:sz w:val="20"/>
                <w:szCs w:val="20"/>
              </w:rPr>
              <w:t>地    址：</w:t>
            </w:r>
          </w:p>
          <w:p>
            <w:pPr>
              <w:keepNext w:val="0"/>
              <w:keepLines w:val="0"/>
              <w:suppressLineNumbers w:val="0"/>
              <w:spacing w:before="0" w:beforeAutospacing="0" w:after="0" w:afterAutospacing="0"/>
              <w:ind w:left="0" w:right="0"/>
              <w:jc w:val="left"/>
              <w:rPr>
                <w:rFonts w:hint="default" w:ascii="宋体" w:hAnsi="宋体" w:eastAsia="宋体"/>
                <w:sz w:val="20"/>
                <w:szCs w:val="20"/>
                <w:lang w:val="en-US" w:eastAsia="zh-CN"/>
              </w:rPr>
            </w:pPr>
            <w:r>
              <w:rPr>
                <w:rFonts w:hint="eastAsia" w:ascii="宋体" w:hAnsi="宋体"/>
                <w:sz w:val="20"/>
                <w:szCs w:val="20"/>
              </w:rPr>
              <w:t>电    话：</w:t>
            </w:r>
          </w:p>
          <w:p>
            <w:pPr>
              <w:keepNext w:val="0"/>
              <w:keepLines w:val="0"/>
              <w:suppressLineNumbers w:val="0"/>
              <w:spacing w:before="0" w:beforeAutospacing="0" w:after="0" w:afterAutospacing="0"/>
              <w:ind w:left="0" w:right="0"/>
              <w:jc w:val="left"/>
              <w:rPr>
                <w:rFonts w:hint="default" w:ascii="宋体" w:hAnsi="宋体" w:eastAsia="宋体"/>
                <w:sz w:val="20"/>
                <w:szCs w:val="20"/>
                <w:lang w:val="en-US" w:eastAsia="zh-CN"/>
              </w:rPr>
            </w:pPr>
            <w:r>
              <w:rPr>
                <w:rFonts w:hint="eastAsia" w:ascii="宋体" w:hAnsi="宋体"/>
                <w:sz w:val="20"/>
                <w:szCs w:val="20"/>
              </w:rPr>
              <w:t>开户银行：</w:t>
            </w:r>
          </w:p>
          <w:p>
            <w:pPr>
              <w:keepNext w:val="0"/>
              <w:keepLines w:val="0"/>
              <w:suppressLineNumbers w:val="0"/>
              <w:spacing w:before="0" w:beforeAutospacing="0" w:after="0" w:afterAutospacing="0"/>
              <w:ind w:left="0" w:right="0"/>
              <w:jc w:val="left"/>
              <w:rPr>
                <w:rFonts w:hint="default" w:ascii="宋体" w:hAnsi="宋体" w:eastAsia="宋体"/>
                <w:sz w:val="20"/>
                <w:szCs w:val="20"/>
                <w:lang w:val="en-US" w:eastAsia="zh-CN"/>
              </w:rPr>
            </w:pPr>
            <w:r>
              <w:rPr>
                <w:rFonts w:hint="eastAsia" w:ascii="宋体" w:hAnsi="宋体"/>
                <w:sz w:val="20"/>
                <w:szCs w:val="20"/>
              </w:rPr>
              <w:t>账    号：</w:t>
            </w:r>
          </w:p>
          <w:p>
            <w:pPr>
              <w:keepNext w:val="0"/>
              <w:keepLines w:val="0"/>
              <w:suppressLineNumbers w:val="0"/>
              <w:spacing w:before="0" w:beforeAutospacing="0" w:after="0" w:afterAutospacing="0"/>
              <w:ind w:left="0" w:right="0"/>
              <w:jc w:val="left"/>
              <w:rPr>
                <w:rFonts w:hint="default" w:ascii="宋体" w:hAnsi="宋体"/>
                <w:sz w:val="20"/>
                <w:szCs w:val="20"/>
              </w:rPr>
            </w:pPr>
            <w:r>
              <w:rPr>
                <w:rFonts w:hint="eastAsia" w:ascii="宋体" w:hAnsi="宋体"/>
                <w:sz w:val="20"/>
                <w:szCs w:val="20"/>
              </w:rPr>
              <w:t>税    号：</w:t>
            </w:r>
          </w:p>
          <w:p>
            <w:pPr>
              <w:keepNext w:val="0"/>
              <w:keepLines w:val="0"/>
              <w:widowControl/>
              <w:suppressLineNumbers w:val="0"/>
              <w:spacing w:before="0" w:beforeAutospacing="0" w:after="0" w:afterAutospacing="0"/>
              <w:ind w:left="0" w:right="0"/>
              <w:jc w:val="left"/>
              <w:textAlignment w:val="baseline"/>
              <w:rPr>
                <w:rFonts w:hint="eastAsia" w:ascii="宋体" w:hAnsi="宋体"/>
                <w:sz w:val="20"/>
                <w:szCs w:val="20"/>
              </w:rPr>
            </w:pPr>
            <w:r>
              <w:rPr>
                <w:rFonts w:hint="eastAsia" w:ascii="宋体" w:hAnsi="宋体"/>
                <w:sz w:val="20"/>
                <w:szCs w:val="20"/>
              </w:rPr>
              <w:t>联系人及电话：</w:t>
            </w:r>
          </w:p>
          <w:p>
            <w:pPr>
              <w:keepNext w:val="0"/>
              <w:keepLines w:val="0"/>
              <w:widowControl/>
              <w:suppressLineNumbers w:val="0"/>
              <w:spacing w:before="0" w:beforeAutospacing="0" w:after="0" w:afterAutospacing="0"/>
              <w:ind w:left="0" w:right="0"/>
              <w:jc w:val="left"/>
              <w:textAlignment w:val="baseline"/>
              <w:rPr>
                <w:rFonts w:hint="default" w:ascii="宋体" w:hAnsi="宋体"/>
                <w:sz w:val="20"/>
                <w:szCs w:val="20"/>
                <w:lang w:val="en-US" w:eastAsia="zh-CN"/>
              </w:rPr>
            </w:pPr>
            <w:r>
              <w:rPr>
                <w:rFonts w:hint="eastAsia" w:asciiTheme="minorEastAsia" w:hAnsiTheme="minorEastAsia" w:eastAsiaTheme="minorEastAsia"/>
                <w:sz w:val="20"/>
                <w:szCs w:val="20"/>
                <w:lang w:val="en-US" w:eastAsia="zh-CN"/>
              </w:rPr>
              <w:t>邮箱：</w:t>
            </w:r>
          </w:p>
          <w:p>
            <w:pPr>
              <w:keepNext w:val="0"/>
              <w:keepLines w:val="0"/>
              <w:widowControl/>
              <w:suppressLineNumbers w:val="0"/>
              <w:spacing w:before="0" w:beforeAutospacing="0" w:after="0" w:afterAutospacing="0"/>
              <w:ind w:left="0" w:right="0"/>
              <w:jc w:val="left"/>
              <w:textAlignment w:val="baseline"/>
              <w:rPr>
                <w:rFonts w:hint="default" w:ascii="宋体" w:hAnsi="宋体"/>
                <w:sz w:val="20"/>
                <w:szCs w:val="20"/>
              </w:rPr>
            </w:pPr>
            <w:r>
              <w:rPr>
                <w:rFonts w:hint="eastAsia" w:ascii="宋体" w:hAnsi="宋体"/>
                <w:sz w:val="20"/>
                <w:szCs w:val="20"/>
              </w:rPr>
              <w:t>委托代理人</w:t>
            </w:r>
            <w:r>
              <w:rPr>
                <w:rFonts w:hint="eastAsia" w:asciiTheme="minorEastAsia" w:hAnsiTheme="minorEastAsia" w:eastAsiaTheme="minorEastAsia"/>
                <w:sz w:val="20"/>
                <w:szCs w:val="20"/>
              </w:rPr>
              <w:t>（签字）</w:t>
            </w:r>
            <w:r>
              <w:rPr>
                <w:rFonts w:hint="eastAsia" w:ascii="宋体" w:hAnsi="宋体"/>
                <w:sz w:val="20"/>
                <w:szCs w:val="20"/>
              </w:rPr>
              <w:t>：</w:t>
            </w:r>
          </w:p>
          <w:p>
            <w:pPr>
              <w:keepNext w:val="0"/>
              <w:keepLines w:val="0"/>
              <w:widowControl/>
              <w:suppressLineNumbers w:val="0"/>
              <w:spacing w:before="0" w:beforeAutospacing="0" w:after="0" w:afterAutospacing="0"/>
              <w:ind w:left="0" w:right="0"/>
              <w:textAlignment w:val="baseline"/>
              <w:rPr>
                <w:rFonts w:hint="default" w:asciiTheme="minorEastAsia" w:hAnsiTheme="minorEastAsia" w:eastAsiaTheme="minorEastAsia"/>
                <w:sz w:val="20"/>
                <w:szCs w:val="20"/>
              </w:rPr>
            </w:pPr>
          </w:p>
          <w:p>
            <w:pPr>
              <w:keepNext w:val="0"/>
              <w:keepLines w:val="0"/>
              <w:widowControl/>
              <w:suppressLineNumbers w:val="0"/>
              <w:spacing w:before="0" w:beforeAutospacing="0" w:after="0" w:afterAutospacing="0"/>
              <w:ind w:left="0" w:right="0"/>
              <w:jc w:val="right"/>
              <w:textAlignment w:val="baseline"/>
              <w:rPr>
                <w:rFonts w:hint="default" w:asciiTheme="minorEastAsia" w:hAnsiTheme="minorEastAsia" w:eastAsiaTheme="minorEastAsia"/>
                <w:sz w:val="20"/>
                <w:szCs w:val="20"/>
              </w:rPr>
            </w:pPr>
            <w:r>
              <w:rPr>
                <w:rFonts w:hint="eastAsia" w:asciiTheme="minorEastAsia" w:hAnsiTheme="minorEastAsia" w:eastAsiaTheme="minorEastAsia"/>
                <w:sz w:val="20"/>
                <w:szCs w:val="20"/>
                <w:u w:val="single"/>
              </w:rPr>
              <w:t xml:space="preserve">       </w:t>
            </w:r>
            <w:r>
              <w:rPr>
                <w:rFonts w:hint="eastAsia" w:asciiTheme="minorEastAsia" w:hAnsiTheme="minorEastAsia" w:eastAsiaTheme="minorEastAsia"/>
                <w:sz w:val="20"/>
                <w:szCs w:val="20"/>
              </w:rPr>
              <w:t>年</w:t>
            </w:r>
            <w:r>
              <w:rPr>
                <w:rFonts w:hint="eastAsia" w:asciiTheme="minorEastAsia" w:hAnsiTheme="minorEastAsia" w:eastAsiaTheme="minorEastAsia"/>
                <w:sz w:val="20"/>
                <w:szCs w:val="20"/>
                <w:u w:val="single"/>
              </w:rPr>
              <w:t xml:space="preserve">     </w:t>
            </w:r>
            <w:r>
              <w:rPr>
                <w:rFonts w:hint="eastAsia" w:asciiTheme="minorEastAsia" w:hAnsiTheme="minorEastAsia" w:eastAsiaTheme="minorEastAsia"/>
                <w:sz w:val="20"/>
                <w:szCs w:val="20"/>
              </w:rPr>
              <w:t>月</w:t>
            </w:r>
            <w:r>
              <w:rPr>
                <w:rFonts w:hint="eastAsia" w:asciiTheme="minorEastAsia" w:hAnsiTheme="minorEastAsia" w:eastAsiaTheme="minorEastAsia"/>
                <w:sz w:val="20"/>
                <w:szCs w:val="20"/>
                <w:u w:val="single"/>
              </w:rPr>
              <w:t xml:space="preserve">     </w:t>
            </w:r>
            <w:r>
              <w:rPr>
                <w:rFonts w:hint="eastAsia" w:asciiTheme="minorEastAsia" w:hAnsiTheme="minorEastAsia" w:eastAsiaTheme="minorEastAsia"/>
                <w:sz w:val="20"/>
                <w:szCs w:val="20"/>
              </w:rPr>
              <w:t>日</w:t>
            </w:r>
          </w:p>
        </w:tc>
        <w:tc>
          <w:tcPr>
            <w:tcW w:w="4943" w:type="dxa"/>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sz w:val="20"/>
                <w:szCs w:val="20"/>
              </w:rPr>
            </w:pPr>
            <w:r>
              <w:rPr>
                <w:rFonts w:hint="eastAsia" w:asciiTheme="minorEastAsia" w:hAnsiTheme="minorEastAsia" w:eastAsiaTheme="minorEastAsia"/>
                <w:sz w:val="20"/>
                <w:szCs w:val="20"/>
              </w:rPr>
              <w:t>需  方</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需 方（章）：濮阳龙丰纸业有限公司</w:t>
            </w:r>
          </w:p>
          <w:p>
            <w:pPr>
              <w:keepNext w:val="0"/>
              <w:keepLines w:val="0"/>
              <w:suppressLineNumbers w:val="0"/>
              <w:spacing w:before="0" w:beforeAutospacing="0" w:after="0" w:afterAutospacing="0"/>
              <w:ind w:left="0" w:right="0"/>
              <w:rPr>
                <w:rFonts w:hint="eastAsia" w:asciiTheme="minorEastAsia" w:hAnsiTheme="minorEastAsia" w:eastAsiaTheme="minorEastAsia"/>
                <w:sz w:val="20"/>
                <w:szCs w:val="20"/>
                <w:lang w:eastAsia="zh-CN"/>
              </w:rPr>
            </w:pPr>
            <w:r>
              <w:rPr>
                <w:rFonts w:hint="eastAsia" w:asciiTheme="minorEastAsia" w:hAnsiTheme="minorEastAsia" w:eastAsiaTheme="minorEastAsia"/>
                <w:sz w:val="20"/>
                <w:szCs w:val="20"/>
              </w:rPr>
              <w:t>法定代表人：</w:t>
            </w:r>
            <w:r>
              <w:rPr>
                <w:rFonts w:hint="eastAsia" w:asciiTheme="minorEastAsia" w:hAnsiTheme="minorEastAsia" w:eastAsiaTheme="minorEastAsia"/>
                <w:sz w:val="20"/>
                <w:szCs w:val="20"/>
                <w:lang w:val="en-US" w:eastAsia="zh-CN"/>
              </w:rPr>
              <w:t>王伟</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地    址：濮阳市胜利西路西段路南科技大道东</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电    话：</w:t>
            </w:r>
            <w:r>
              <w:rPr>
                <w:rFonts w:hint="default" w:asciiTheme="minorEastAsia" w:hAnsiTheme="minorEastAsia" w:eastAsiaTheme="minorEastAsia"/>
                <w:sz w:val="20"/>
                <w:szCs w:val="20"/>
              </w:rPr>
              <w:t>0393-8961195</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开户银行：中国建设银行股份有限公司濮阳胜利路支行</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账    号：</w:t>
            </w:r>
            <w:r>
              <w:rPr>
                <w:rFonts w:hint="default" w:asciiTheme="minorEastAsia" w:hAnsiTheme="minorEastAsia" w:eastAsiaTheme="minorEastAsia"/>
                <w:sz w:val="20"/>
                <w:szCs w:val="20"/>
              </w:rPr>
              <w:t>41001502810050204988</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税    号：</w:t>
            </w:r>
            <w:r>
              <w:rPr>
                <w:rFonts w:hint="default" w:asciiTheme="minorEastAsia" w:hAnsiTheme="minorEastAsia" w:eastAsiaTheme="minorEastAsia"/>
                <w:sz w:val="20"/>
                <w:szCs w:val="20"/>
              </w:rPr>
              <w:t>91410900750700049W</w:t>
            </w:r>
          </w:p>
          <w:p>
            <w:pPr>
              <w:keepNext w:val="0"/>
              <w:keepLines w:val="0"/>
              <w:suppressLineNumbers w:val="0"/>
              <w:spacing w:before="0" w:beforeAutospacing="0" w:after="0" w:afterAutospacing="0"/>
              <w:ind w:left="0" w:right="0"/>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联系人及电话：</w:t>
            </w:r>
            <w:r>
              <w:rPr>
                <w:rFonts w:hint="eastAsia" w:asciiTheme="minorEastAsia" w:hAnsiTheme="minorEastAsia" w:eastAsiaTheme="minorEastAsia"/>
                <w:sz w:val="20"/>
                <w:szCs w:val="20"/>
                <w:lang w:val="en-US" w:eastAsia="zh-CN"/>
              </w:rPr>
              <w:t>陈娟</w:t>
            </w:r>
            <w:r>
              <w:rPr>
                <w:rFonts w:hint="eastAsia" w:asciiTheme="minorEastAsia" w:hAnsiTheme="minorEastAsia" w:eastAsiaTheme="minorEastAsia"/>
                <w:sz w:val="20"/>
                <w:szCs w:val="20"/>
              </w:rPr>
              <w:t>0393-89</w:t>
            </w:r>
            <w:r>
              <w:rPr>
                <w:rFonts w:hint="eastAsia" w:asciiTheme="minorEastAsia" w:hAnsiTheme="minorEastAsia" w:eastAsiaTheme="minorEastAsia"/>
                <w:sz w:val="20"/>
                <w:szCs w:val="20"/>
                <w:lang w:val="en-US" w:eastAsia="zh-CN"/>
              </w:rPr>
              <w:t>60306</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邮箱：lfcgb@dahepaper.com</w:t>
            </w:r>
          </w:p>
          <w:p>
            <w:pPr>
              <w:keepNext w:val="0"/>
              <w:keepLines w:val="0"/>
              <w:suppressLineNumbers w:val="0"/>
              <w:spacing w:before="0" w:beforeAutospacing="0" w:after="0" w:afterAutospacing="0"/>
              <w:ind w:left="0" w:right="0"/>
              <w:rPr>
                <w:rFonts w:hint="default" w:asciiTheme="minorEastAsia" w:hAnsiTheme="minorEastAsia" w:eastAsiaTheme="minorEastAsia"/>
                <w:sz w:val="20"/>
                <w:szCs w:val="20"/>
              </w:rPr>
            </w:pPr>
            <w:r>
              <w:rPr>
                <w:rFonts w:hint="eastAsia" w:asciiTheme="minorEastAsia" w:hAnsiTheme="minorEastAsia" w:eastAsiaTheme="minorEastAsia"/>
                <w:sz w:val="20"/>
                <w:szCs w:val="20"/>
              </w:rPr>
              <w:t>委托代理人（签字）：</w:t>
            </w:r>
          </w:p>
          <w:p>
            <w:pPr>
              <w:keepNext w:val="0"/>
              <w:keepLines w:val="0"/>
              <w:widowControl/>
              <w:suppressLineNumbers w:val="0"/>
              <w:spacing w:before="0" w:beforeAutospacing="0" w:after="0" w:afterAutospacing="0"/>
              <w:ind w:left="0" w:right="0"/>
              <w:textAlignment w:val="baseline"/>
              <w:rPr>
                <w:rFonts w:hint="default" w:asciiTheme="minorEastAsia" w:hAnsiTheme="minorEastAsia" w:eastAsiaTheme="minorEastAsia"/>
                <w:sz w:val="20"/>
                <w:szCs w:val="20"/>
              </w:rPr>
            </w:pPr>
          </w:p>
          <w:p>
            <w:pPr>
              <w:keepNext w:val="0"/>
              <w:keepLines w:val="0"/>
              <w:widowControl/>
              <w:suppressLineNumbers w:val="0"/>
              <w:spacing w:before="0" w:beforeAutospacing="0" w:after="0" w:afterAutospacing="0"/>
              <w:ind w:left="0" w:right="0"/>
              <w:jc w:val="right"/>
              <w:textAlignment w:val="baseline"/>
              <w:rPr>
                <w:rFonts w:hint="default" w:asciiTheme="minorEastAsia" w:hAnsiTheme="minorEastAsia" w:eastAsiaTheme="minorEastAsia"/>
                <w:sz w:val="20"/>
                <w:szCs w:val="20"/>
              </w:rPr>
            </w:pPr>
            <w:r>
              <w:rPr>
                <w:rFonts w:hint="eastAsia" w:asciiTheme="minorEastAsia" w:hAnsiTheme="minorEastAsia" w:eastAsiaTheme="minorEastAsia"/>
                <w:sz w:val="20"/>
                <w:szCs w:val="20"/>
                <w:u w:val="single"/>
              </w:rPr>
              <w:t xml:space="preserve">       </w:t>
            </w:r>
            <w:r>
              <w:rPr>
                <w:rFonts w:hint="eastAsia" w:asciiTheme="minorEastAsia" w:hAnsiTheme="minorEastAsia" w:eastAsiaTheme="minorEastAsia"/>
                <w:sz w:val="20"/>
                <w:szCs w:val="20"/>
              </w:rPr>
              <w:t>年</w:t>
            </w:r>
            <w:r>
              <w:rPr>
                <w:rFonts w:hint="eastAsia" w:asciiTheme="minorEastAsia" w:hAnsiTheme="minorEastAsia" w:eastAsiaTheme="minorEastAsia"/>
                <w:sz w:val="20"/>
                <w:szCs w:val="20"/>
                <w:u w:val="single"/>
              </w:rPr>
              <w:t xml:space="preserve">     </w:t>
            </w:r>
            <w:r>
              <w:rPr>
                <w:rFonts w:hint="eastAsia" w:asciiTheme="minorEastAsia" w:hAnsiTheme="minorEastAsia" w:eastAsiaTheme="minorEastAsia"/>
                <w:sz w:val="20"/>
                <w:szCs w:val="20"/>
              </w:rPr>
              <w:t>月</w:t>
            </w:r>
            <w:r>
              <w:rPr>
                <w:rFonts w:hint="eastAsia" w:asciiTheme="minorEastAsia" w:hAnsiTheme="minorEastAsia" w:eastAsiaTheme="minorEastAsia"/>
                <w:sz w:val="20"/>
                <w:szCs w:val="20"/>
                <w:u w:val="single"/>
              </w:rPr>
              <w:t xml:space="preserve">     </w:t>
            </w:r>
            <w:r>
              <w:rPr>
                <w:rFonts w:hint="eastAsia" w:asciiTheme="minorEastAsia" w:hAnsiTheme="minorEastAsia" w:eastAsiaTheme="minorEastAsia"/>
                <w:sz w:val="20"/>
                <w:szCs w:val="20"/>
              </w:rPr>
              <w:t>日</w:t>
            </w:r>
          </w:p>
        </w:tc>
      </w:tr>
    </w:tbl>
    <w:p/>
    <w:p/>
    <w:p>
      <w:pPr>
        <w:rPr>
          <w:rFonts w:hint="eastAsia" w:ascii="宋体" w:hAnsi="宋体" w:eastAsia="宋体" w:cs="宋体"/>
          <w:kern w:val="0"/>
          <w:sz w:val="20"/>
          <w:szCs w:val="20"/>
        </w:rPr>
      </w:pP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890C01C-FB3B-4B9E-8B5A-13993645FDE4}"/>
  </w:font>
  <w:font w:name="Arial">
    <w:panose1 w:val="020B0604020202020204"/>
    <w:charset w:val="01"/>
    <w:family w:val="swiss"/>
    <w:pitch w:val="default"/>
    <w:sig w:usb0="E0002EFF" w:usb1="C000785B" w:usb2="00000009" w:usb3="00000000" w:csb0="400001FF" w:csb1="FFFF0000"/>
    <w:embedRegular r:id="rId2" w:fontKey="{C39EE2CF-C84B-4AF1-8430-E7113249CD7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ZTg0YjBhZmM1Y2RjMDA0NDViMDlhOGM2MmM2YWIifQ=="/>
  </w:docVars>
  <w:rsids>
    <w:rsidRoot w:val="004B3AD2"/>
    <w:rsid w:val="00000785"/>
    <w:rsid w:val="00001619"/>
    <w:rsid w:val="00001C0E"/>
    <w:rsid w:val="000025AF"/>
    <w:rsid w:val="00002D99"/>
    <w:rsid w:val="00002FD8"/>
    <w:rsid w:val="00004EDA"/>
    <w:rsid w:val="000054D7"/>
    <w:rsid w:val="00005BBA"/>
    <w:rsid w:val="000079E1"/>
    <w:rsid w:val="00007DB6"/>
    <w:rsid w:val="00011087"/>
    <w:rsid w:val="00011150"/>
    <w:rsid w:val="00011A3B"/>
    <w:rsid w:val="00012212"/>
    <w:rsid w:val="000141D4"/>
    <w:rsid w:val="000148A5"/>
    <w:rsid w:val="00017184"/>
    <w:rsid w:val="000206DE"/>
    <w:rsid w:val="00023B2F"/>
    <w:rsid w:val="00024BC1"/>
    <w:rsid w:val="00032359"/>
    <w:rsid w:val="0003374F"/>
    <w:rsid w:val="00034D1B"/>
    <w:rsid w:val="00035B6D"/>
    <w:rsid w:val="00036B88"/>
    <w:rsid w:val="000377B4"/>
    <w:rsid w:val="000423C5"/>
    <w:rsid w:val="00044FB0"/>
    <w:rsid w:val="00045BA8"/>
    <w:rsid w:val="00046F3D"/>
    <w:rsid w:val="000471F2"/>
    <w:rsid w:val="0005066F"/>
    <w:rsid w:val="00050DA0"/>
    <w:rsid w:val="00050FC5"/>
    <w:rsid w:val="0005278A"/>
    <w:rsid w:val="000538DA"/>
    <w:rsid w:val="000549F8"/>
    <w:rsid w:val="00054B20"/>
    <w:rsid w:val="00056274"/>
    <w:rsid w:val="00056CAB"/>
    <w:rsid w:val="0006247B"/>
    <w:rsid w:val="00063D9B"/>
    <w:rsid w:val="00064292"/>
    <w:rsid w:val="00064AD4"/>
    <w:rsid w:val="00064ED4"/>
    <w:rsid w:val="000668DF"/>
    <w:rsid w:val="000672BB"/>
    <w:rsid w:val="000719AE"/>
    <w:rsid w:val="00071B1E"/>
    <w:rsid w:val="000728FB"/>
    <w:rsid w:val="000728FC"/>
    <w:rsid w:val="00075B68"/>
    <w:rsid w:val="0007617F"/>
    <w:rsid w:val="000764CF"/>
    <w:rsid w:val="000838F6"/>
    <w:rsid w:val="00084BEC"/>
    <w:rsid w:val="00084E0F"/>
    <w:rsid w:val="000856DE"/>
    <w:rsid w:val="00085D6E"/>
    <w:rsid w:val="00086423"/>
    <w:rsid w:val="00086A61"/>
    <w:rsid w:val="00087E61"/>
    <w:rsid w:val="0009092F"/>
    <w:rsid w:val="000913F2"/>
    <w:rsid w:val="00092DE2"/>
    <w:rsid w:val="0009303C"/>
    <w:rsid w:val="0009344D"/>
    <w:rsid w:val="00093AA8"/>
    <w:rsid w:val="00096018"/>
    <w:rsid w:val="000961DE"/>
    <w:rsid w:val="00096F16"/>
    <w:rsid w:val="000A0CC9"/>
    <w:rsid w:val="000A1E87"/>
    <w:rsid w:val="000A324B"/>
    <w:rsid w:val="000A365E"/>
    <w:rsid w:val="000A3B73"/>
    <w:rsid w:val="000A532D"/>
    <w:rsid w:val="000A5FB2"/>
    <w:rsid w:val="000A6382"/>
    <w:rsid w:val="000A6EB5"/>
    <w:rsid w:val="000A7059"/>
    <w:rsid w:val="000A7E7A"/>
    <w:rsid w:val="000B1444"/>
    <w:rsid w:val="000B1CEE"/>
    <w:rsid w:val="000B1F75"/>
    <w:rsid w:val="000B255D"/>
    <w:rsid w:val="000B2B15"/>
    <w:rsid w:val="000B501F"/>
    <w:rsid w:val="000B676B"/>
    <w:rsid w:val="000B74DB"/>
    <w:rsid w:val="000B77A9"/>
    <w:rsid w:val="000C1AB9"/>
    <w:rsid w:val="000C30FA"/>
    <w:rsid w:val="000C4308"/>
    <w:rsid w:val="000C5C0A"/>
    <w:rsid w:val="000C6CD7"/>
    <w:rsid w:val="000C6E44"/>
    <w:rsid w:val="000D0F3B"/>
    <w:rsid w:val="000D1045"/>
    <w:rsid w:val="000D1734"/>
    <w:rsid w:val="000D1D80"/>
    <w:rsid w:val="000D2CD4"/>
    <w:rsid w:val="000D36AB"/>
    <w:rsid w:val="000D554E"/>
    <w:rsid w:val="000D655A"/>
    <w:rsid w:val="000D6575"/>
    <w:rsid w:val="000D65B8"/>
    <w:rsid w:val="000D683A"/>
    <w:rsid w:val="000D75A1"/>
    <w:rsid w:val="000E07FE"/>
    <w:rsid w:val="000E107F"/>
    <w:rsid w:val="000E3052"/>
    <w:rsid w:val="000E59A4"/>
    <w:rsid w:val="000E675D"/>
    <w:rsid w:val="000E71BE"/>
    <w:rsid w:val="000F0242"/>
    <w:rsid w:val="000F1693"/>
    <w:rsid w:val="000F29DC"/>
    <w:rsid w:val="000F43EA"/>
    <w:rsid w:val="000F5EDD"/>
    <w:rsid w:val="000F66CF"/>
    <w:rsid w:val="00100679"/>
    <w:rsid w:val="001011E8"/>
    <w:rsid w:val="00101688"/>
    <w:rsid w:val="0010211A"/>
    <w:rsid w:val="00103ED4"/>
    <w:rsid w:val="00105323"/>
    <w:rsid w:val="00105AB0"/>
    <w:rsid w:val="00105D1E"/>
    <w:rsid w:val="001079B0"/>
    <w:rsid w:val="00110C3B"/>
    <w:rsid w:val="001113BA"/>
    <w:rsid w:val="001158E7"/>
    <w:rsid w:val="001162A0"/>
    <w:rsid w:val="001172EF"/>
    <w:rsid w:val="001173EE"/>
    <w:rsid w:val="00117E81"/>
    <w:rsid w:val="00117FC7"/>
    <w:rsid w:val="0012253E"/>
    <w:rsid w:val="001226EA"/>
    <w:rsid w:val="00123214"/>
    <w:rsid w:val="00123310"/>
    <w:rsid w:val="00123B9C"/>
    <w:rsid w:val="00123CA0"/>
    <w:rsid w:val="00124037"/>
    <w:rsid w:val="00127459"/>
    <w:rsid w:val="001327D4"/>
    <w:rsid w:val="00132DBD"/>
    <w:rsid w:val="0013367C"/>
    <w:rsid w:val="00133A01"/>
    <w:rsid w:val="001346DF"/>
    <w:rsid w:val="00136A7D"/>
    <w:rsid w:val="0014196E"/>
    <w:rsid w:val="00142029"/>
    <w:rsid w:val="00142D67"/>
    <w:rsid w:val="00143194"/>
    <w:rsid w:val="00144396"/>
    <w:rsid w:val="00144A7C"/>
    <w:rsid w:val="00146678"/>
    <w:rsid w:val="001473BA"/>
    <w:rsid w:val="00147CBB"/>
    <w:rsid w:val="001506C5"/>
    <w:rsid w:val="00151D21"/>
    <w:rsid w:val="00152C0F"/>
    <w:rsid w:val="001546AE"/>
    <w:rsid w:val="0015663A"/>
    <w:rsid w:val="00156AC8"/>
    <w:rsid w:val="001622D4"/>
    <w:rsid w:val="00162D61"/>
    <w:rsid w:val="00162F6E"/>
    <w:rsid w:val="001647A5"/>
    <w:rsid w:val="001652F7"/>
    <w:rsid w:val="00165E5B"/>
    <w:rsid w:val="00166BB9"/>
    <w:rsid w:val="00170741"/>
    <w:rsid w:val="00170C76"/>
    <w:rsid w:val="00171176"/>
    <w:rsid w:val="00172643"/>
    <w:rsid w:val="0017584D"/>
    <w:rsid w:val="001803BC"/>
    <w:rsid w:val="001803C6"/>
    <w:rsid w:val="00181060"/>
    <w:rsid w:val="00182335"/>
    <w:rsid w:val="00182602"/>
    <w:rsid w:val="001830AC"/>
    <w:rsid w:val="001839B2"/>
    <w:rsid w:val="00184088"/>
    <w:rsid w:val="0018554B"/>
    <w:rsid w:val="001856C3"/>
    <w:rsid w:val="00186F79"/>
    <w:rsid w:val="001901B5"/>
    <w:rsid w:val="00190EA5"/>
    <w:rsid w:val="00191722"/>
    <w:rsid w:val="00192C70"/>
    <w:rsid w:val="00192C8D"/>
    <w:rsid w:val="001935E9"/>
    <w:rsid w:val="00193B06"/>
    <w:rsid w:val="00196D4A"/>
    <w:rsid w:val="00197408"/>
    <w:rsid w:val="001978BA"/>
    <w:rsid w:val="001A0962"/>
    <w:rsid w:val="001A0C07"/>
    <w:rsid w:val="001A13A7"/>
    <w:rsid w:val="001A2555"/>
    <w:rsid w:val="001A4733"/>
    <w:rsid w:val="001A4950"/>
    <w:rsid w:val="001A703A"/>
    <w:rsid w:val="001B0988"/>
    <w:rsid w:val="001B16BD"/>
    <w:rsid w:val="001B3BC1"/>
    <w:rsid w:val="001B4980"/>
    <w:rsid w:val="001B4C62"/>
    <w:rsid w:val="001B5A4F"/>
    <w:rsid w:val="001B5C78"/>
    <w:rsid w:val="001B787D"/>
    <w:rsid w:val="001C0640"/>
    <w:rsid w:val="001C0939"/>
    <w:rsid w:val="001C1A1B"/>
    <w:rsid w:val="001C275D"/>
    <w:rsid w:val="001C2B0D"/>
    <w:rsid w:val="001C2DB6"/>
    <w:rsid w:val="001C305E"/>
    <w:rsid w:val="001C706B"/>
    <w:rsid w:val="001D20B1"/>
    <w:rsid w:val="001D2689"/>
    <w:rsid w:val="001D275F"/>
    <w:rsid w:val="001D2AC4"/>
    <w:rsid w:val="001D35B9"/>
    <w:rsid w:val="001D40C2"/>
    <w:rsid w:val="001D41FE"/>
    <w:rsid w:val="001D62CE"/>
    <w:rsid w:val="001E2B13"/>
    <w:rsid w:val="001E2B59"/>
    <w:rsid w:val="001E3D56"/>
    <w:rsid w:val="001E5A3E"/>
    <w:rsid w:val="001E760C"/>
    <w:rsid w:val="001E7755"/>
    <w:rsid w:val="001F0FF9"/>
    <w:rsid w:val="001F1541"/>
    <w:rsid w:val="001F27B5"/>
    <w:rsid w:val="001F398F"/>
    <w:rsid w:val="001F52CE"/>
    <w:rsid w:val="001F6440"/>
    <w:rsid w:val="001F6BD1"/>
    <w:rsid w:val="001F7838"/>
    <w:rsid w:val="001F7B31"/>
    <w:rsid w:val="0020096A"/>
    <w:rsid w:val="002023E6"/>
    <w:rsid w:val="00203D95"/>
    <w:rsid w:val="002040F7"/>
    <w:rsid w:val="002043B1"/>
    <w:rsid w:val="002058DC"/>
    <w:rsid w:val="00206782"/>
    <w:rsid w:val="00206909"/>
    <w:rsid w:val="00210264"/>
    <w:rsid w:val="00210767"/>
    <w:rsid w:val="00210BDC"/>
    <w:rsid w:val="00211FE3"/>
    <w:rsid w:val="00212E89"/>
    <w:rsid w:val="00213429"/>
    <w:rsid w:val="002146F4"/>
    <w:rsid w:val="00215EC3"/>
    <w:rsid w:val="002163BE"/>
    <w:rsid w:val="002210D9"/>
    <w:rsid w:val="00222C49"/>
    <w:rsid w:val="00223514"/>
    <w:rsid w:val="00224436"/>
    <w:rsid w:val="00224EE0"/>
    <w:rsid w:val="00225005"/>
    <w:rsid w:val="00225C69"/>
    <w:rsid w:val="00225F9D"/>
    <w:rsid w:val="00226212"/>
    <w:rsid w:val="0022654F"/>
    <w:rsid w:val="00226A3A"/>
    <w:rsid w:val="0023028B"/>
    <w:rsid w:val="00230E0A"/>
    <w:rsid w:val="00234331"/>
    <w:rsid w:val="00234615"/>
    <w:rsid w:val="00234EE0"/>
    <w:rsid w:val="0023504A"/>
    <w:rsid w:val="002356C0"/>
    <w:rsid w:val="00235D4E"/>
    <w:rsid w:val="002375EC"/>
    <w:rsid w:val="0024032E"/>
    <w:rsid w:val="002408AC"/>
    <w:rsid w:val="00241334"/>
    <w:rsid w:val="002457FD"/>
    <w:rsid w:val="00247107"/>
    <w:rsid w:val="0025015E"/>
    <w:rsid w:val="0025185E"/>
    <w:rsid w:val="00252F4F"/>
    <w:rsid w:val="00253288"/>
    <w:rsid w:val="0025410E"/>
    <w:rsid w:val="002547DB"/>
    <w:rsid w:val="00256F69"/>
    <w:rsid w:val="002615C7"/>
    <w:rsid w:val="0026391C"/>
    <w:rsid w:val="002647DA"/>
    <w:rsid w:val="002648AD"/>
    <w:rsid w:val="00270B58"/>
    <w:rsid w:val="002718F3"/>
    <w:rsid w:val="002724D5"/>
    <w:rsid w:val="002726BA"/>
    <w:rsid w:val="00274261"/>
    <w:rsid w:val="0027520C"/>
    <w:rsid w:val="0027680A"/>
    <w:rsid w:val="002800FA"/>
    <w:rsid w:val="002809F0"/>
    <w:rsid w:val="00281505"/>
    <w:rsid w:val="00281666"/>
    <w:rsid w:val="0028330B"/>
    <w:rsid w:val="0028479B"/>
    <w:rsid w:val="00284F94"/>
    <w:rsid w:val="0028570F"/>
    <w:rsid w:val="00286219"/>
    <w:rsid w:val="00290BE9"/>
    <w:rsid w:val="00291203"/>
    <w:rsid w:val="0029209D"/>
    <w:rsid w:val="002922E8"/>
    <w:rsid w:val="0029335D"/>
    <w:rsid w:val="00295417"/>
    <w:rsid w:val="00296020"/>
    <w:rsid w:val="002A1991"/>
    <w:rsid w:val="002A2436"/>
    <w:rsid w:val="002A2F71"/>
    <w:rsid w:val="002A3B0B"/>
    <w:rsid w:val="002A44A3"/>
    <w:rsid w:val="002A7543"/>
    <w:rsid w:val="002B0CC6"/>
    <w:rsid w:val="002B1468"/>
    <w:rsid w:val="002B1C45"/>
    <w:rsid w:val="002B27DE"/>
    <w:rsid w:val="002B3F7D"/>
    <w:rsid w:val="002B4B9D"/>
    <w:rsid w:val="002B5B5E"/>
    <w:rsid w:val="002B5BC2"/>
    <w:rsid w:val="002C07ED"/>
    <w:rsid w:val="002C202D"/>
    <w:rsid w:val="002C4442"/>
    <w:rsid w:val="002C481E"/>
    <w:rsid w:val="002C5815"/>
    <w:rsid w:val="002C7820"/>
    <w:rsid w:val="002D185D"/>
    <w:rsid w:val="002D28E8"/>
    <w:rsid w:val="002D3BFB"/>
    <w:rsid w:val="002D4946"/>
    <w:rsid w:val="002E0E49"/>
    <w:rsid w:val="002E2584"/>
    <w:rsid w:val="002E2823"/>
    <w:rsid w:val="002E2870"/>
    <w:rsid w:val="002E2EB8"/>
    <w:rsid w:val="002E5D4A"/>
    <w:rsid w:val="002E60DE"/>
    <w:rsid w:val="002E62CA"/>
    <w:rsid w:val="002E6E15"/>
    <w:rsid w:val="002F106F"/>
    <w:rsid w:val="002F14D8"/>
    <w:rsid w:val="002F19F7"/>
    <w:rsid w:val="002F37C4"/>
    <w:rsid w:val="002F39D8"/>
    <w:rsid w:val="002F3A0B"/>
    <w:rsid w:val="002F3D5E"/>
    <w:rsid w:val="002F419C"/>
    <w:rsid w:val="002F60B9"/>
    <w:rsid w:val="002F60D0"/>
    <w:rsid w:val="002F61CE"/>
    <w:rsid w:val="002F7B3A"/>
    <w:rsid w:val="003009DE"/>
    <w:rsid w:val="003022BC"/>
    <w:rsid w:val="00302462"/>
    <w:rsid w:val="00302A4E"/>
    <w:rsid w:val="00302EE6"/>
    <w:rsid w:val="00304E38"/>
    <w:rsid w:val="00305BB1"/>
    <w:rsid w:val="0030669B"/>
    <w:rsid w:val="00307664"/>
    <w:rsid w:val="00307DDE"/>
    <w:rsid w:val="003128C2"/>
    <w:rsid w:val="0031403E"/>
    <w:rsid w:val="00314FA5"/>
    <w:rsid w:val="003159D5"/>
    <w:rsid w:val="00315F02"/>
    <w:rsid w:val="00315FB2"/>
    <w:rsid w:val="00317AEF"/>
    <w:rsid w:val="00320D03"/>
    <w:rsid w:val="00321205"/>
    <w:rsid w:val="00321D51"/>
    <w:rsid w:val="00322E81"/>
    <w:rsid w:val="003253C7"/>
    <w:rsid w:val="00326058"/>
    <w:rsid w:val="0032619C"/>
    <w:rsid w:val="003313F9"/>
    <w:rsid w:val="00331410"/>
    <w:rsid w:val="00333F68"/>
    <w:rsid w:val="003348F8"/>
    <w:rsid w:val="00334F31"/>
    <w:rsid w:val="003363BB"/>
    <w:rsid w:val="00336565"/>
    <w:rsid w:val="00336CF0"/>
    <w:rsid w:val="00337170"/>
    <w:rsid w:val="0033726F"/>
    <w:rsid w:val="00343597"/>
    <w:rsid w:val="003443A3"/>
    <w:rsid w:val="00344EB2"/>
    <w:rsid w:val="00344FE9"/>
    <w:rsid w:val="003466D8"/>
    <w:rsid w:val="003468F3"/>
    <w:rsid w:val="00346EA4"/>
    <w:rsid w:val="00351752"/>
    <w:rsid w:val="00351BF3"/>
    <w:rsid w:val="00351D94"/>
    <w:rsid w:val="00353187"/>
    <w:rsid w:val="0035749B"/>
    <w:rsid w:val="00360874"/>
    <w:rsid w:val="00362644"/>
    <w:rsid w:val="00362749"/>
    <w:rsid w:val="0036284C"/>
    <w:rsid w:val="00363D16"/>
    <w:rsid w:val="0036420F"/>
    <w:rsid w:val="003658DB"/>
    <w:rsid w:val="00367BEF"/>
    <w:rsid w:val="0037028A"/>
    <w:rsid w:val="00371448"/>
    <w:rsid w:val="003716D8"/>
    <w:rsid w:val="00371E11"/>
    <w:rsid w:val="00372384"/>
    <w:rsid w:val="0037292A"/>
    <w:rsid w:val="0037456C"/>
    <w:rsid w:val="00376B45"/>
    <w:rsid w:val="00377AF4"/>
    <w:rsid w:val="003819D7"/>
    <w:rsid w:val="00381AFD"/>
    <w:rsid w:val="003825DC"/>
    <w:rsid w:val="00383459"/>
    <w:rsid w:val="00383752"/>
    <w:rsid w:val="00383E70"/>
    <w:rsid w:val="003858CF"/>
    <w:rsid w:val="003861CB"/>
    <w:rsid w:val="00391207"/>
    <w:rsid w:val="003932D9"/>
    <w:rsid w:val="00397DC2"/>
    <w:rsid w:val="003A0D07"/>
    <w:rsid w:val="003A2351"/>
    <w:rsid w:val="003A246C"/>
    <w:rsid w:val="003A2B0A"/>
    <w:rsid w:val="003A2B0E"/>
    <w:rsid w:val="003A504F"/>
    <w:rsid w:val="003A5DC1"/>
    <w:rsid w:val="003A5FD9"/>
    <w:rsid w:val="003A6DD6"/>
    <w:rsid w:val="003A7AB8"/>
    <w:rsid w:val="003B0FBA"/>
    <w:rsid w:val="003B263A"/>
    <w:rsid w:val="003B5712"/>
    <w:rsid w:val="003B6661"/>
    <w:rsid w:val="003C1404"/>
    <w:rsid w:val="003C265D"/>
    <w:rsid w:val="003C2D29"/>
    <w:rsid w:val="003C2D66"/>
    <w:rsid w:val="003C2FAC"/>
    <w:rsid w:val="003C32B1"/>
    <w:rsid w:val="003C334E"/>
    <w:rsid w:val="003C4E04"/>
    <w:rsid w:val="003C5AEB"/>
    <w:rsid w:val="003C5CBB"/>
    <w:rsid w:val="003C6816"/>
    <w:rsid w:val="003C7374"/>
    <w:rsid w:val="003C7F03"/>
    <w:rsid w:val="003D1773"/>
    <w:rsid w:val="003D19BE"/>
    <w:rsid w:val="003D1DB3"/>
    <w:rsid w:val="003D200D"/>
    <w:rsid w:val="003D3120"/>
    <w:rsid w:val="003D35D5"/>
    <w:rsid w:val="003D7489"/>
    <w:rsid w:val="003D7C84"/>
    <w:rsid w:val="003E0681"/>
    <w:rsid w:val="003E0FD8"/>
    <w:rsid w:val="003E1719"/>
    <w:rsid w:val="003E25CF"/>
    <w:rsid w:val="003E2F88"/>
    <w:rsid w:val="003E49E7"/>
    <w:rsid w:val="003E5919"/>
    <w:rsid w:val="003E77EF"/>
    <w:rsid w:val="003E78B0"/>
    <w:rsid w:val="003E7A48"/>
    <w:rsid w:val="003E7D0A"/>
    <w:rsid w:val="003F18BC"/>
    <w:rsid w:val="003F1FE0"/>
    <w:rsid w:val="003F2434"/>
    <w:rsid w:val="003F30E5"/>
    <w:rsid w:val="003F3BB2"/>
    <w:rsid w:val="003F402B"/>
    <w:rsid w:val="003F641D"/>
    <w:rsid w:val="003F6DB1"/>
    <w:rsid w:val="003F7B3B"/>
    <w:rsid w:val="0040011C"/>
    <w:rsid w:val="004006C6"/>
    <w:rsid w:val="00404110"/>
    <w:rsid w:val="00406B86"/>
    <w:rsid w:val="004072B9"/>
    <w:rsid w:val="004075CE"/>
    <w:rsid w:val="00414753"/>
    <w:rsid w:val="0041654D"/>
    <w:rsid w:val="0042192D"/>
    <w:rsid w:val="00421E19"/>
    <w:rsid w:val="00425F0D"/>
    <w:rsid w:val="0042623F"/>
    <w:rsid w:val="00426D08"/>
    <w:rsid w:val="0042704F"/>
    <w:rsid w:val="0042756F"/>
    <w:rsid w:val="00430315"/>
    <w:rsid w:val="00432374"/>
    <w:rsid w:val="00432B21"/>
    <w:rsid w:val="00432D57"/>
    <w:rsid w:val="0043442F"/>
    <w:rsid w:val="0043518A"/>
    <w:rsid w:val="004355E3"/>
    <w:rsid w:val="00436B36"/>
    <w:rsid w:val="004371E1"/>
    <w:rsid w:val="0043766E"/>
    <w:rsid w:val="004419D2"/>
    <w:rsid w:val="00441AC8"/>
    <w:rsid w:val="00444606"/>
    <w:rsid w:val="00444E31"/>
    <w:rsid w:val="00445003"/>
    <w:rsid w:val="004455F1"/>
    <w:rsid w:val="0044569B"/>
    <w:rsid w:val="00445CAD"/>
    <w:rsid w:val="004469F2"/>
    <w:rsid w:val="00450B86"/>
    <w:rsid w:val="004538E5"/>
    <w:rsid w:val="00453BD6"/>
    <w:rsid w:val="00454EF6"/>
    <w:rsid w:val="0045692C"/>
    <w:rsid w:val="00456AD3"/>
    <w:rsid w:val="00456D0F"/>
    <w:rsid w:val="00457568"/>
    <w:rsid w:val="00457CD7"/>
    <w:rsid w:val="00457D4A"/>
    <w:rsid w:val="00460909"/>
    <w:rsid w:val="00462C2C"/>
    <w:rsid w:val="00466E67"/>
    <w:rsid w:val="004671E5"/>
    <w:rsid w:val="00470A2A"/>
    <w:rsid w:val="004721D5"/>
    <w:rsid w:val="0047346B"/>
    <w:rsid w:val="0047438B"/>
    <w:rsid w:val="004758C4"/>
    <w:rsid w:val="00477202"/>
    <w:rsid w:val="004822BF"/>
    <w:rsid w:val="00483C4D"/>
    <w:rsid w:val="00483D97"/>
    <w:rsid w:val="004855A0"/>
    <w:rsid w:val="00485E03"/>
    <w:rsid w:val="00485EAD"/>
    <w:rsid w:val="004878BC"/>
    <w:rsid w:val="00490B08"/>
    <w:rsid w:val="004918A9"/>
    <w:rsid w:val="0049488C"/>
    <w:rsid w:val="004959D9"/>
    <w:rsid w:val="00496066"/>
    <w:rsid w:val="004966BA"/>
    <w:rsid w:val="00497077"/>
    <w:rsid w:val="00497499"/>
    <w:rsid w:val="004978A2"/>
    <w:rsid w:val="004A06AC"/>
    <w:rsid w:val="004A1249"/>
    <w:rsid w:val="004A2E34"/>
    <w:rsid w:val="004A34D1"/>
    <w:rsid w:val="004A3AF8"/>
    <w:rsid w:val="004A40DA"/>
    <w:rsid w:val="004A425A"/>
    <w:rsid w:val="004A42F0"/>
    <w:rsid w:val="004A4658"/>
    <w:rsid w:val="004A5A2F"/>
    <w:rsid w:val="004A62B4"/>
    <w:rsid w:val="004A7649"/>
    <w:rsid w:val="004A7C32"/>
    <w:rsid w:val="004B0B8F"/>
    <w:rsid w:val="004B3AD2"/>
    <w:rsid w:val="004B3CFB"/>
    <w:rsid w:val="004B5025"/>
    <w:rsid w:val="004B519C"/>
    <w:rsid w:val="004B7E3E"/>
    <w:rsid w:val="004B7EC1"/>
    <w:rsid w:val="004C2207"/>
    <w:rsid w:val="004C25B1"/>
    <w:rsid w:val="004C33EF"/>
    <w:rsid w:val="004C534A"/>
    <w:rsid w:val="004C6373"/>
    <w:rsid w:val="004C6BC7"/>
    <w:rsid w:val="004C7468"/>
    <w:rsid w:val="004C7F9B"/>
    <w:rsid w:val="004D01A9"/>
    <w:rsid w:val="004D0489"/>
    <w:rsid w:val="004D0773"/>
    <w:rsid w:val="004D0F9B"/>
    <w:rsid w:val="004D3CD2"/>
    <w:rsid w:val="004D481E"/>
    <w:rsid w:val="004D4835"/>
    <w:rsid w:val="004D49F4"/>
    <w:rsid w:val="004D4BE5"/>
    <w:rsid w:val="004D6849"/>
    <w:rsid w:val="004D6A23"/>
    <w:rsid w:val="004D7750"/>
    <w:rsid w:val="004E078F"/>
    <w:rsid w:val="004E16A8"/>
    <w:rsid w:val="004E2A3B"/>
    <w:rsid w:val="004E3CBC"/>
    <w:rsid w:val="004E4819"/>
    <w:rsid w:val="004E5779"/>
    <w:rsid w:val="004E6F57"/>
    <w:rsid w:val="004E7FD7"/>
    <w:rsid w:val="004F013F"/>
    <w:rsid w:val="004F3335"/>
    <w:rsid w:val="004F3D53"/>
    <w:rsid w:val="004F559E"/>
    <w:rsid w:val="004F561C"/>
    <w:rsid w:val="004F59B9"/>
    <w:rsid w:val="004F5C51"/>
    <w:rsid w:val="004F70B9"/>
    <w:rsid w:val="004F74F9"/>
    <w:rsid w:val="004F7539"/>
    <w:rsid w:val="004F796D"/>
    <w:rsid w:val="004F79CD"/>
    <w:rsid w:val="005001C3"/>
    <w:rsid w:val="00501BA6"/>
    <w:rsid w:val="0050204A"/>
    <w:rsid w:val="0050304A"/>
    <w:rsid w:val="0050316F"/>
    <w:rsid w:val="005039A4"/>
    <w:rsid w:val="00503E4D"/>
    <w:rsid w:val="005050CE"/>
    <w:rsid w:val="005058DE"/>
    <w:rsid w:val="00506187"/>
    <w:rsid w:val="0050693C"/>
    <w:rsid w:val="0050700F"/>
    <w:rsid w:val="005108C8"/>
    <w:rsid w:val="00510F06"/>
    <w:rsid w:val="00511359"/>
    <w:rsid w:val="00512753"/>
    <w:rsid w:val="005135B0"/>
    <w:rsid w:val="005137F8"/>
    <w:rsid w:val="00515A9B"/>
    <w:rsid w:val="005174C8"/>
    <w:rsid w:val="00520067"/>
    <w:rsid w:val="0052055E"/>
    <w:rsid w:val="00520BD9"/>
    <w:rsid w:val="00521ABA"/>
    <w:rsid w:val="00521FB0"/>
    <w:rsid w:val="00522DDB"/>
    <w:rsid w:val="00522F10"/>
    <w:rsid w:val="005231F0"/>
    <w:rsid w:val="00523EE6"/>
    <w:rsid w:val="00525A20"/>
    <w:rsid w:val="00526695"/>
    <w:rsid w:val="00531565"/>
    <w:rsid w:val="005326DD"/>
    <w:rsid w:val="005335D9"/>
    <w:rsid w:val="00534C59"/>
    <w:rsid w:val="005352A0"/>
    <w:rsid w:val="005361B9"/>
    <w:rsid w:val="005363AE"/>
    <w:rsid w:val="005436E7"/>
    <w:rsid w:val="00543B3A"/>
    <w:rsid w:val="00544BC4"/>
    <w:rsid w:val="00544FFB"/>
    <w:rsid w:val="005453E3"/>
    <w:rsid w:val="00545DA5"/>
    <w:rsid w:val="005469B8"/>
    <w:rsid w:val="005471F0"/>
    <w:rsid w:val="00547DC4"/>
    <w:rsid w:val="00553C54"/>
    <w:rsid w:val="005604CF"/>
    <w:rsid w:val="00562284"/>
    <w:rsid w:val="00562E0B"/>
    <w:rsid w:val="00563189"/>
    <w:rsid w:val="00563AC9"/>
    <w:rsid w:val="00570933"/>
    <w:rsid w:val="0057262B"/>
    <w:rsid w:val="00572D41"/>
    <w:rsid w:val="00573FC2"/>
    <w:rsid w:val="005746C4"/>
    <w:rsid w:val="0057479F"/>
    <w:rsid w:val="00577050"/>
    <w:rsid w:val="00577F31"/>
    <w:rsid w:val="00582A84"/>
    <w:rsid w:val="00584480"/>
    <w:rsid w:val="00584AB4"/>
    <w:rsid w:val="005863E0"/>
    <w:rsid w:val="00586552"/>
    <w:rsid w:val="00586D89"/>
    <w:rsid w:val="005876F1"/>
    <w:rsid w:val="00587CDD"/>
    <w:rsid w:val="0059197C"/>
    <w:rsid w:val="00592297"/>
    <w:rsid w:val="00593024"/>
    <w:rsid w:val="0059321B"/>
    <w:rsid w:val="005932DB"/>
    <w:rsid w:val="00593E31"/>
    <w:rsid w:val="00593FA5"/>
    <w:rsid w:val="00594EC6"/>
    <w:rsid w:val="005968F0"/>
    <w:rsid w:val="0059704E"/>
    <w:rsid w:val="005A0264"/>
    <w:rsid w:val="005A3291"/>
    <w:rsid w:val="005A5853"/>
    <w:rsid w:val="005A5914"/>
    <w:rsid w:val="005A5B3D"/>
    <w:rsid w:val="005A5D2C"/>
    <w:rsid w:val="005A6409"/>
    <w:rsid w:val="005A6835"/>
    <w:rsid w:val="005A6EF7"/>
    <w:rsid w:val="005A7515"/>
    <w:rsid w:val="005A75D8"/>
    <w:rsid w:val="005B0029"/>
    <w:rsid w:val="005B0358"/>
    <w:rsid w:val="005B07C0"/>
    <w:rsid w:val="005B119D"/>
    <w:rsid w:val="005B1282"/>
    <w:rsid w:val="005B19C2"/>
    <w:rsid w:val="005B1A76"/>
    <w:rsid w:val="005B2C60"/>
    <w:rsid w:val="005B361F"/>
    <w:rsid w:val="005B46FA"/>
    <w:rsid w:val="005B5D92"/>
    <w:rsid w:val="005B791B"/>
    <w:rsid w:val="005B7E21"/>
    <w:rsid w:val="005C1924"/>
    <w:rsid w:val="005C2C7B"/>
    <w:rsid w:val="005C5AB0"/>
    <w:rsid w:val="005C7079"/>
    <w:rsid w:val="005D0247"/>
    <w:rsid w:val="005D06EB"/>
    <w:rsid w:val="005D0F45"/>
    <w:rsid w:val="005D2CF1"/>
    <w:rsid w:val="005D386B"/>
    <w:rsid w:val="005E17F5"/>
    <w:rsid w:val="005E1ACB"/>
    <w:rsid w:val="005E1CC5"/>
    <w:rsid w:val="005E1D7F"/>
    <w:rsid w:val="005E36A6"/>
    <w:rsid w:val="005E5322"/>
    <w:rsid w:val="005E573E"/>
    <w:rsid w:val="005E5913"/>
    <w:rsid w:val="005E63B0"/>
    <w:rsid w:val="005E7027"/>
    <w:rsid w:val="005F05C4"/>
    <w:rsid w:val="005F0C36"/>
    <w:rsid w:val="005F178F"/>
    <w:rsid w:val="005F2C4A"/>
    <w:rsid w:val="005F42F6"/>
    <w:rsid w:val="00601DFD"/>
    <w:rsid w:val="00602858"/>
    <w:rsid w:val="00603648"/>
    <w:rsid w:val="00603A4A"/>
    <w:rsid w:val="00604550"/>
    <w:rsid w:val="00604DE3"/>
    <w:rsid w:val="006064C2"/>
    <w:rsid w:val="00606698"/>
    <w:rsid w:val="00607446"/>
    <w:rsid w:val="006104F9"/>
    <w:rsid w:val="006107E3"/>
    <w:rsid w:val="00610A00"/>
    <w:rsid w:val="0061275F"/>
    <w:rsid w:val="00612F23"/>
    <w:rsid w:val="00613EC8"/>
    <w:rsid w:val="006143E7"/>
    <w:rsid w:val="00615ADA"/>
    <w:rsid w:val="00615EA0"/>
    <w:rsid w:val="00615EED"/>
    <w:rsid w:val="006177D3"/>
    <w:rsid w:val="00617853"/>
    <w:rsid w:val="00620A31"/>
    <w:rsid w:val="006211D0"/>
    <w:rsid w:val="006212C2"/>
    <w:rsid w:val="00621F80"/>
    <w:rsid w:val="00622A12"/>
    <w:rsid w:val="00622E2A"/>
    <w:rsid w:val="00631608"/>
    <w:rsid w:val="006326AD"/>
    <w:rsid w:val="00632DBE"/>
    <w:rsid w:val="0063371B"/>
    <w:rsid w:val="00633BD5"/>
    <w:rsid w:val="00634D88"/>
    <w:rsid w:val="00637080"/>
    <w:rsid w:val="00637347"/>
    <w:rsid w:val="00646548"/>
    <w:rsid w:val="00647567"/>
    <w:rsid w:val="00647A93"/>
    <w:rsid w:val="00650056"/>
    <w:rsid w:val="00651789"/>
    <w:rsid w:val="00651FA4"/>
    <w:rsid w:val="00652112"/>
    <w:rsid w:val="00652B44"/>
    <w:rsid w:val="00654CDD"/>
    <w:rsid w:val="00655499"/>
    <w:rsid w:val="00655ED4"/>
    <w:rsid w:val="006562CA"/>
    <w:rsid w:val="00660E04"/>
    <w:rsid w:val="00663040"/>
    <w:rsid w:val="006647B3"/>
    <w:rsid w:val="006648DF"/>
    <w:rsid w:val="006701DD"/>
    <w:rsid w:val="006705CA"/>
    <w:rsid w:val="00671A2E"/>
    <w:rsid w:val="00671C56"/>
    <w:rsid w:val="00672FF3"/>
    <w:rsid w:val="00673902"/>
    <w:rsid w:val="00673D8D"/>
    <w:rsid w:val="00674A8B"/>
    <w:rsid w:val="006774E4"/>
    <w:rsid w:val="006779F8"/>
    <w:rsid w:val="00677AC8"/>
    <w:rsid w:val="0068057A"/>
    <w:rsid w:val="00680E72"/>
    <w:rsid w:val="006811C9"/>
    <w:rsid w:val="00681F87"/>
    <w:rsid w:val="00682D35"/>
    <w:rsid w:val="00684477"/>
    <w:rsid w:val="00686309"/>
    <w:rsid w:val="00690539"/>
    <w:rsid w:val="006908D4"/>
    <w:rsid w:val="00690E96"/>
    <w:rsid w:val="00691C2E"/>
    <w:rsid w:val="006934EC"/>
    <w:rsid w:val="00694BFF"/>
    <w:rsid w:val="0069510B"/>
    <w:rsid w:val="00697B0D"/>
    <w:rsid w:val="006A0F2A"/>
    <w:rsid w:val="006A2697"/>
    <w:rsid w:val="006A2FDE"/>
    <w:rsid w:val="006A5F6B"/>
    <w:rsid w:val="006B047F"/>
    <w:rsid w:val="006B37CD"/>
    <w:rsid w:val="006B463B"/>
    <w:rsid w:val="006B5AFC"/>
    <w:rsid w:val="006B5EE1"/>
    <w:rsid w:val="006B7D02"/>
    <w:rsid w:val="006C19D2"/>
    <w:rsid w:val="006C266A"/>
    <w:rsid w:val="006C3DBD"/>
    <w:rsid w:val="006C3E54"/>
    <w:rsid w:val="006C42CF"/>
    <w:rsid w:val="006C50A6"/>
    <w:rsid w:val="006C6417"/>
    <w:rsid w:val="006C7A45"/>
    <w:rsid w:val="006D0539"/>
    <w:rsid w:val="006D0D52"/>
    <w:rsid w:val="006D2429"/>
    <w:rsid w:val="006D40DD"/>
    <w:rsid w:val="006D4EF6"/>
    <w:rsid w:val="006D66BA"/>
    <w:rsid w:val="006D6A25"/>
    <w:rsid w:val="006D70CD"/>
    <w:rsid w:val="006E16AD"/>
    <w:rsid w:val="006E1BC3"/>
    <w:rsid w:val="006E3F93"/>
    <w:rsid w:val="006E4899"/>
    <w:rsid w:val="006E539E"/>
    <w:rsid w:val="006E607B"/>
    <w:rsid w:val="006E6144"/>
    <w:rsid w:val="006E620E"/>
    <w:rsid w:val="006E6391"/>
    <w:rsid w:val="006E66BB"/>
    <w:rsid w:val="006E6BBE"/>
    <w:rsid w:val="006E7E38"/>
    <w:rsid w:val="006F0371"/>
    <w:rsid w:val="006F0D80"/>
    <w:rsid w:val="006F2D60"/>
    <w:rsid w:val="006F478A"/>
    <w:rsid w:val="006F5E42"/>
    <w:rsid w:val="006F62BA"/>
    <w:rsid w:val="006F64A1"/>
    <w:rsid w:val="006F6B1F"/>
    <w:rsid w:val="00700450"/>
    <w:rsid w:val="007008ED"/>
    <w:rsid w:val="00700D4A"/>
    <w:rsid w:val="00701390"/>
    <w:rsid w:val="00701609"/>
    <w:rsid w:val="00704E67"/>
    <w:rsid w:val="007060AA"/>
    <w:rsid w:val="007069BF"/>
    <w:rsid w:val="00707742"/>
    <w:rsid w:val="00712314"/>
    <w:rsid w:val="00713B7B"/>
    <w:rsid w:val="007140C1"/>
    <w:rsid w:val="007140C2"/>
    <w:rsid w:val="0071434B"/>
    <w:rsid w:val="00716ACF"/>
    <w:rsid w:val="007201CF"/>
    <w:rsid w:val="007209C9"/>
    <w:rsid w:val="00721E74"/>
    <w:rsid w:val="00724C58"/>
    <w:rsid w:val="00724E82"/>
    <w:rsid w:val="0072522A"/>
    <w:rsid w:val="0072530C"/>
    <w:rsid w:val="00726EF7"/>
    <w:rsid w:val="00730B3B"/>
    <w:rsid w:val="007311ED"/>
    <w:rsid w:val="00733978"/>
    <w:rsid w:val="00734470"/>
    <w:rsid w:val="00741113"/>
    <w:rsid w:val="007419D0"/>
    <w:rsid w:val="00742029"/>
    <w:rsid w:val="00743F49"/>
    <w:rsid w:val="00744A6E"/>
    <w:rsid w:val="00746236"/>
    <w:rsid w:val="00746978"/>
    <w:rsid w:val="007478B2"/>
    <w:rsid w:val="00747A09"/>
    <w:rsid w:val="00753105"/>
    <w:rsid w:val="007534FA"/>
    <w:rsid w:val="0075397F"/>
    <w:rsid w:val="00753B79"/>
    <w:rsid w:val="00754686"/>
    <w:rsid w:val="00755C00"/>
    <w:rsid w:val="00756B5D"/>
    <w:rsid w:val="00756BF2"/>
    <w:rsid w:val="00756EB8"/>
    <w:rsid w:val="0075789A"/>
    <w:rsid w:val="00760525"/>
    <w:rsid w:val="007605D1"/>
    <w:rsid w:val="0076108C"/>
    <w:rsid w:val="007614BA"/>
    <w:rsid w:val="00766C6F"/>
    <w:rsid w:val="0076719D"/>
    <w:rsid w:val="00770002"/>
    <w:rsid w:val="00773979"/>
    <w:rsid w:val="00773D55"/>
    <w:rsid w:val="007747F5"/>
    <w:rsid w:val="007809AE"/>
    <w:rsid w:val="00780D34"/>
    <w:rsid w:val="00782805"/>
    <w:rsid w:val="00782F1F"/>
    <w:rsid w:val="00783122"/>
    <w:rsid w:val="00783642"/>
    <w:rsid w:val="00786D54"/>
    <w:rsid w:val="00787157"/>
    <w:rsid w:val="00787B18"/>
    <w:rsid w:val="00793258"/>
    <w:rsid w:val="0079523E"/>
    <w:rsid w:val="0079543C"/>
    <w:rsid w:val="007A50EC"/>
    <w:rsid w:val="007A6B8D"/>
    <w:rsid w:val="007A7528"/>
    <w:rsid w:val="007A7E1B"/>
    <w:rsid w:val="007B38E3"/>
    <w:rsid w:val="007B69D5"/>
    <w:rsid w:val="007C04CB"/>
    <w:rsid w:val="007C2EEF"/>
    <w:rsid w:val="007C303A"/>
    <w:rsid w:val="007C3F2A"/>
    <w:rsid w:val="007C3FC3"/>
    <w:rsid w:val="007C68EB"/>
    <w:rsid w:val="007C7EE1"/>
    <w:rsid w:val="007D012F"/>
    <w:rsid w:val="007D1952"/>
    <w:rsid w:val="007D1DFA"/>
    <w:rsid w:val="007D206A"/>
    <w:rsid w:val="007D7F77"/>
    <w:rsid w:val="007E017F"/>
    <w:rsid w:val="007E2C0A"/>
    <w:rsid w:val="007E35F9"/>
    <w:rsid w:val="007E436A"/>
    <w:rsid w:val="007E5286"/>
    <w:rsid w:val="007E68EB"/>
    <w:rsid w:val="007F00E7"/>
    <w:rsid w:val="007F1C96"/>
    <w:rsid w:val="007F325B"/>
    <w:rsid w:val="007F38F5"/>
    <w:rsid w:val="007F3EEF"/>
    <w:rsid w:val="007F59C3"/>
    <w:rsid w:val="007F6841"/>
    <w:rsid w:val="00800073"/>
    <w:rsid w:val="00800C5F"/>
    <w:rsid w:val="00802557"/>
    <w:rsid w:val="008050D7"/>
    <w:rsid w:val="008066FF"/>
    <w:rsid w:val="008114FD"/>
    <w:rsid w:val="0081189E"/>
    <w:rsid w:val="00815902"/>
    <w:rsid w:val="008160E8"/>
    <w:rsid w:val="008163FB"/>
    <w:rsid w:val="008164D3"/>
    <w:rsid w:val="00816C8D"/>
    <w:rsid w:val="00821F59"/>
    <w:rsid w:val="008231F8"/>
    <w:rsid w:val="0082340E"/>
    <w:rsid w:val="008236FB"/>
    <w:rsid w:val="00824C74"/>
    <w:rsid w:val="00824F9D"/>
    <w:rsid w:val="008268EF"/>
    <w:rsid w:val="00830076"/>
    <w:rsid w:val="00830167"/>
    <w:rsid w:val="008325CF"/>
    <w:rsid w:val="008328BD"/>
    <w:rsid w:val="008336BE"/>
    <w:rsid w:val="008343F1"/>
    <w:rsid w:val="0083475C"/>
    <w:rsid w:val="0083666B"/>
    <w:rsid w:val="008408FE"/>
    <w:rsid w:val="008409FF"/>
    <w:rsid w:val="00841F75"/>
    <w:rsid w:val="008423AB"/>
    <w:rsid w:val="00844FC5"/>
    <w:rsid w:val="0084515D"/>
    <w:rsid w:val="008453F2"/>
    <w:rsid w:val="00846494"/>
    <w:rsid w:val="00847732"/>
    <w:rsid w:val="00847DA8"/>
    <w:rsid w:val="00847E55"/>
    <w:rsid w:val="00851BFF"/>
    <w:rsid w:val="008524C0"/>
    <w:rsid w:val="00853090"/>
    <w:rsid w:val="008537D5"/>
    <w:rsid w:val="00857014"/>
    <w:rsid w:val="00857721"/>
    <w:rsid w:val="00860324"/>
    <w:rsid w:val="008629AB"/>
    <w:rsid w:val="00863959"/>
    <w:rsid w:val="00866D37"/>
    <w:rsid w:val="0086725A"/>
    <w:rsid w:val="00871B9D"/>
    <w:rsid w:val="00872570"/>
    <w:rsid w:val="00872CD5"/>
    <w:rsid w:val="008736EB"/>
    <w:rsid w:val="00873B5F"/>
    <w:rsid w:val="00875998"/>
    <w:rsid w:val="00876196"/>
    <w:rsid w:val="00876531"/>
    <w:rsid w:val="008779BE"/>
    <w:rsid w:val="00880931"/>
    <w:rsid w:val="00880BC5"/>
    <w:rsid w:val="00882073"/>
    <w:rsid w:val="008832AA"/>
    <w:rsid w:val="0088433E"/>
    <w:rsid w:val="008872BD"/>
    <w:rsid w:val="008875DD"/>
    <w:rsid w:val="008900D0"/>
    <w:rsid w:val="00890987"/>
    <w:rsid w:val="00890F8A"/>
    <w:rsid w:val="0089109C"/>
    <w:rsid w:val="00893131"/>
    <w:rsid w:val="0089386F"/>
    <w:rsid w:val="00894CF3"/>
    <w:rsid w:val="008964A2"/>
    <w:rsid w:val="008A0BE2"/>
    <w:rsid w:val="008A1B09"/>
    <w:rsid w:val="008A1CFA"/>
    <w:rsid w:val="008A405E"/>
    <w:rsid w:val="008A5B05"/>
    <w:rsid w:val="008A5CBE"/>
    <w:rsid w:val="008A6661"/>
    <w:rsid w:val="008B0AF5"/>
    <w:rsid w:val="008B13E3"/>
    <w:rsid w:val="008B1C2C"/>
    <w:rsid w:val="008B3109"/>
    <w:rsid w:val="008B34DB"/>
    <w:rsid w:val="008B509F"/>
    <w:rsid w:val="008B59AC"/>
    <w:rsid w:val="008B5C5D"/>
    <w:rsid w:val="008B68F5"/>
    <w:rsid w:val="008B6E5C"/>
    <w:rsid w:val="008B7543"/>
    <w:rsid w:val="008C0EC0"/>
    <w:rsid w:val="008C2989"/>
    <w:rsid w:val="008C3000"/>
    <w:rsid w:val="008C3583"/>
    <w:rsid w:val="008C3617"/>
    <w:rsid w:val="008C4337"/>
    <w:rsid w:val="008C4370"/>
    <w:rsid w:val="008C4813"/>
    <w:rsid w:val="008C4BAE"/>
    <w:rsid w:val="008C4D14"/>
    <w:rsid w:val="008C4F2E"/>
    <w:rsid w:val="008C528F"/>
    <w:rsid w:val="008C592E"/>
    <w:rsid w:val="008C66E2"/>
    <w:rsid w:val="008C6F87"/>
    <w:rsid w:val="008C7D21"/>
    <w:rsid w:val="008D1B93"/>
    <w:rsid w:val="008D1E60"/>
    <w:rsid w:val="008D43D2"/>
    <w:rsid w:val="008D56E6"/>
    <w:rsid w:val="008E0DC4"/>
    <w:rsid w:val="008E0EE2"/>
    <w:rsid w:val="008E1D24"/>
    <w:rsid w:val="008E2592"/>
    <w:rsid w:val="008E284F"/>
    <w:rsid w:val="008E34AE"/>
    <w:rsid w:val="008E3B85"/>
    <w:rsid w:val="008E7A14"/>
    <w:rsid w:val="008E7BF7"/>
    <w:rsid w:val="008E7C3A"/>
    <w:rsid w:val="008F0597"/>
    <w:rsid w:val="008F11FD"/>
    <w:rsid w:val="008F2FC7"/>
    <w:rsid w:val="008F3ECB"/>
    <w:rsid w:val="008F465B"/>
    <w:rsid w:val="008F5C49"/>
    <w:rsid w:val="008F5D03"/>
    <w:rsid w:val="008F691A"/>
    <w:rsid w:val="008F71CD"/>
    <w:rsid w:val="009002DD"/>
    <w:rsid w:val="009018EC"/>
    <w:rsid w:val="00901A75"/>
    <w:rsid w:val="00902F7C"/>
    <w:rsid w:val="00905220"/>
    <w:rsid w:val="0090679A"/>
    <w:rsid w:val="0091011C"/>
    <w:rsid w:val="00910768"/>
    <w:rsid w:val="009109BB"/>
    <w:rsid w:val="009115EF"/>
    <w:rsid w:val="00912441"/>
    <w:rsid w:val="00912592"/>
    <w:rsid w:val="0091298D"/>
    <w:rsid w:val="009131EC"/>
    <w:rsid w:val="00913751"/>
    <w:rsid w:val="00913BF8"/>
    <w:rsid w:val="00914851"/>
    <w:rsid w:val="00914CA2"/>
    <w:rsid w:val="0091522A"/>
    <w:rsid w:val="00916F75"/>
    <w:rsid w:val="009176B0"/>
    <w:rsid w:val="00920442"/>
    <w:rsid w:val="00922C91"/>
    <w:rsid w:val="00923556"/>
    <w:rsid w:val="0092451F"/>
    <w:rsid w:val="00926128"/>
    <w:rsid w:val="00930547"/>
    <w:rsid w:val="00931217"/>
    <w:rsid w:val="00933BEA"/>
    <w:rsid w:val="00934173"/>
    <w:rsid w:val="00935A69"/>
    <w:rsid w:val="00935ED2"/>
    <w:rsid w:val="00935F21"/>
    <w:rsid w:val="009374A0"/>
    <w:rsid w:val="0094330D"/>
    <w:rsid w:val="00943BD3"/>
    <w:rsid w:val="00947504"/>
    <w:rsid w:val="00950ACA"/>
    <w:rsid w:val="00951666"/>
    <w:rsid w:val="009530A9"/>
    <w:rsid w:val="00956190"/>
    <w:rsid w:val="0096143D"/>
    <w:rsid w:val="00961CB6"/>
    <w:rsid w:val="00962BED"/>
    <w:rsid w:val="00965038"/>
    <w:rsid w:val="00965486"/>
    <w:rsid w:val="00965BB3"/>
    <w:rsid w:val="0096659F"/>
    <w:rsid w:val="00966B3F"/>
    <w:rsid w:val="00966C56"/>
    <w:rsid w:val="00967382"/>
    <w:rsid w:val="009674E5"/>
    <w:rsid w:val="009703FB"/>
    <w:rsid w:val="00970ED7"/>
    <w:rsid w:val="00971BDD"/>
    <w:rsid w:val="00972FF0"/>
    <w:rsid w:val="00975175"/>
    <w:rsid w:val="00975CEF"/>
    <w:rsid w:val="00977731"/>
    <w:rsid w:val="0098234C"/>
    <w:rsid w:val="00982FC3"/>
    <w:rsid w:val="00991B52"/>
    <w:rsid w:val="00996A29"/>
    <w:rsid w:val="00997492"/>
    <w:rsid w:val="009A12C8"/>
    <w:rsid w:val="009A1FEC"/>
    <w:rsid w:val="009A22FC"/>
    <w:rsid w:val="009A49CB"/>
    <w:rsid w:val="009A4ABD"/>
    <w:rsid w:val="009A4F59"/>
    <w:rsid w:val="009A53CC"/>
    <w:rsid w:val="009A579C"/>
    <w:rsid w:val="009A5976"/>
    <w:rsid w:val="009B037D"/>
    <w:rsid w:val="009B0639"/>
    <w:rsid w:val="009B1F56"/>
    <w:rsid w:val="009B3823"/>
    <w:rsid w:val="009B419D"/>
    <w:rsid w:val="009B4B5B"/>
    <w:rsid w:val="009B5947"/>
    <w:rsid w:val="009B59B2"/>
    <w:rsid w:val="009B60B3"/>
    <w:rsid w:val="009B6137"/>
    <w:rsid w:val="009B6CB2"/>
    <w:rsid w:val="009B6F92"/>
    <w:rsid w:val="009B7593"/>
    <w:rsid w:val="009C14A0"/>
    <w:rsid w:val="009C2DA3"/>
    <w:rsid w:val="009C381A"/>
    <w:rsid w:val="009C471C"/>
    <w:rsid w:val="009C4F23"/>
    <w:rsid w:val="009D0F8F"/>
    <w:rsid w:val="009D17F3"/>
    <w:rsid w:val="009D288E"/>
    <w:rsid w:val="009D3FBB"/>
    <w:rsid w:val="009D4404"/>
    <w:rsid w:val="009D568B"/>
    <w:rsid w:val="009D6171"/>
    <w:rsid w:val="009D7C57"/>
    <w:rsid w:val="009E0F06"/>
    <w:rsid w:val="009E121A"/>
    <w:rsid w:val="009E151D"/>
    <w:rsid w:val="009E1993"/>
    <w:rsid w:val="009E1B20"/>
    <w:rsid w:val="009E22B6"/>
    <w:rsid w:val="009E6CCB"/>
    <w:rsid w:val="009F10C0"/>
    <w:rsid w:val="009F3768"/>
    <w:rsid w:val="009F4494"/>
    <w:rsid w:val="009F4B32"/>
    <w:rsid w:val="009F6EAC"/>
    <w:rsid w:val="009F7977"/>
    <w:rsid w:val="00A01EB8"/>
    <w:rsid w:val="00A03304"/>
    <w:rsid w:val="00A0442C"/>
    <w:rsid w:val="00A04598"/>
    <w:rsid w:val="00A0524B"/>
    <w:rsid w:val="00A05610"/>
    <w:rsid w:val="00A0572B"/>
    <w:rsid w:val="00A05DE0"/>
    <w:rsid w:val="00A064B9"/>
    <w:rsid w:val="00A0666F"/>
    <w:rsid w:val="00A10385"/>
    <w:rsid w:val="00A1331E"/>
    <w:rsid w:val="00A13406"/>
    <w:rsid w:val="00A13D99"/>
    <w:rsid w:val="00A14062"/>
    <w:rsid w:val="00A1617C"/>
    <w:rsid w:val="00A16577"/>
    <w:rsid w:val="00A16991"/>
    <w:rsid w:val="00A2095A"/>
    <w:rsid w:val="00A21366"/>
    <w:rsid w:val="00A21F84"/>
    <w:rsid w:val="00A22728"/>
    <w:rsid w:val="00A22851"/>
    <w:rsid w:val="00A22F48"/>
    <w:rsid w:val="00A24C47"/>
    <w:rsid w:val="00A250B7"/>
    <w:rsid w:val="00A263DE"/>
    <w:rsid w:val="00A3082A"/>
    <w:rsid w:val="00A3088A"/>
    <w:rsid w:val="00A3106B"/>
    <w:rsid w:val="00A31504"/>
    <w:rsid w:val="00A339EE"/>
    <w:rsid w:val="00A33A4F"/>
    <w:rsid w:val="00A33F68"/>
    <w:rsid w:val="00A34E09"/>
    <w:rsid w:val="00A3570F"/>
    <w:rsid w:val="00A36B67"/>
    <w:rsid w:val="00A37C12"/>
    <w:rsid w:val="00A410BD"/>
    <w:rsid w:val="00A415C7"/>
    <w:rsid w:val="00A428C6"/>
    <w:rsid w:val="00A4307D"/>
    <w:rsid w:val="00A430D3"/>
    <w:rsid w:val="00A43B55"/>
    <w:rsid w:val="00A45926"/>
    <w:rsid w:val="00A45F16"/>
    <w:rsid w:val="00A475B5"/>
    <w:rsid w:val="00A5074D"/>
    <w:rsid w:val="00A52A08"/>
    <w:rsid w:val="00A52D17"/>
    <w:rsid w:val="00A55D0E"/>
    <w:rsid w:val="00A56152"/>
    <w:rsid w:val="00A562A8"/>
    <w:rsid w:val="00A604FD"/>
    <w:rsid w:val="00A60AD8"/>
    <w:rsid w:val="00A61FEF"/>
    <w:rsid w:val="00A62301"/>
    <w:rsid w:val="00A6272C"/>
    <w:rsid w:val="00A63C87"/>
    <w:rsid w:val="00A65053"/>
    <w:rsid w:val="00A65B22"/>
    <w:rsid w:val="00A65D26"/>
    <w:rsid w:val="00A70ED3"/>
    <w:rsid w:val="00A71DF1"/>
    <w:rsid w:val="00A7213C"/>
    <w:rsid w:val="00A735A1"/>
    <w:rsid w:val="00A73DCC"/>
    <w:rsid w:val="00A75727"/>
    <w:rsid w:val="00A75CB1"/>
    <w:rsid w:val="00A774E4"/>
    <w:rsid w:val="00A80D27"/>
    <w:rsid w:val="00A81803"/>
    <w:rsid w:val="00A838B9"/>
    <w:rsid w:val="00A83D8D"/>
    <w:rsid w:val="00A86A49"/>
    <w:rsid w:val="00A86AE8"/>
    <w:rsid w:val="00A86BF5"/>
    <w:rsid w:val="00A90790"/>
    <w:rsid w:val="00A90BE1"/>
    <w:rsid w:val="00A91232"/>
    <w:rsid w:val="00A92FAC"/>
    <w:rsid w:val="00A93006"/>
    <w:rsid w:val="00A93162"/>
    <w:rsid w:val="00A93680"/>
    <w:rsid w:val="00A93ACC"/>
    <w:rsid w:val="00A95EDE"/>
    <w:rsid w:val="00A96E06"/>
    <w:rsid w:val="00A96E0E"/>
    <w:rsid w:val="00A9706F"/>
    <w:rsid w:val="00A978D1"/>
    <w:rsid w:val="00AA0843"/>
    <w:rsid w:val="00AA1A78"/>
    <w:rsid w:val="00AA30A6"/>
    <w:rsid w:val="00AA6A2E"/>
    <w:rsid w:val="00AA729D"/>
    <w:rsid w:val="00AB1D59"/>
    <w:rsid w:val="00AB1FFD"/>
    <w:rsid w:val="00AB357E"/>
    <w:rsid w:val="00AB3BCB"/>
    <w:rsid w:val="00AB4D3D"/>
    <w:rsid w:val="00AB6697"/>
    <w:rsid w:val="00AB79AC"/>
    <w:rsid w:val="00AC0229"/>
    <w:rsid w:val="00AC0B86"/>
    <w:rsid w:val="00AC1105"/>
    <w:rsid w:val="00AC1E45"/>
    <w:rsid w:val="00AC2359"/>
    <w:rsid w:val="00AC3EFF"/>
    <w:rsid w:val="00AC57BC"/>
    <w:rsid w:val="00AD0599"/>
    <w:rsid w:val="00AD0D10"/>
    <w:rsid w:val="00AD12D7"/>
    <w:rsid w:val="00AD1805"/>
    <w:rsid w:val="00AD1C1B"/>
    <w:rsid w:val="00AD35E2"/>
    <w:rsid w:val="00AD3B85"/>
    <w:rsid w:val="00AD5CF1"/>
    <w:rsid w:val="00AD7A79"/>
    <w:rsid w:val="00AE139E"/>
    <w:rsid w:val="00AE192D"/>
    <w:rsid w:val="00AE1EFF"/>
    <w:rsid w:val="00AE2476"/>
    <w:rsid w:val="00AE2E47"/>
    <w:rsid w:val="00AE4816"/>
    <w:rsid w:val="00AE5CF4"/>
    <w:rsid w:val="00AE6F6B"/>
    <w:rsid w:val="00AF1FF2"/>
    <w:rsid w:val="00AF2DD3"/>
    <w:rsid w:val="00AF3E5D"/>
    <w:rsid w:val="00AF456C"/>
    <w:rsid w:val="00AF4E35"/>
    <w:rsid w:val="00AF64F0"/>
    <w:rsid w:val="00AF6773"/>
    <w:rsid w:val="00AF6F01"/>
    <w:rsid w:val="00AF740A"/>
    <w:rsid w:val="00B0087C"/>
    <w:rsid w:val="00B01278"/>
    <w:rsid w:val="00B01D13"/>
    <w:rsid w:val="00B024DA"/>
    <w:rsid w:val="00B02F9E"/>
    <w:rsid w:val="00B03678"/>
    <w:rsid w:val="00B04B3E"/>
    <w:rsid w:val="00B0503D"/>
    <w:rsid w:val="00B05212"/>
    <w:rsid w:val="00B060E8"/>
    <w:rsid w:val="00B06384"/>
    <w:rsid w:val="00B071F3"/>
    <w:rsid w:val="00B07BE3"/>
    <w:rsid w:val="00B1007E"/>
    <w:rsid w:val="00B1224D"/>
    <w:rsid w:val="00B13817"/>
    <w:rsid w:val="00B1458F"/>
    <w:rsid w:val="00B150F7"/>
    <w:rsid w:val="00B16474"/>
    <w:rsid w:val="00B17A8C"/>
    <w:rsid w:val="00B21B7E"/>
    <w:rsid w:val="00B22A36"/>
    <w:rsid w:val="00B230AC"/>
    <w:rsid w:val="00B252B5"/>
    <w:rsid w:val="00B25329"/>
    <w:rsid w:val="00B257CC"/>
    <w:rsid w:val="00B25827"/>
    <w:rsid w:val="00B25F9A"/>
    <w:rsid w:val="00B269FA"/>
    <w:rsid w:val="00B3340A"/>
    <w:rsid w:val="00B35222"/>
    <w:rsid w:val="00B36CF1"/>
    <w:rsid w:val="00B3750C"/>
    <w:rsid w:val="00B40966"/>
    <w:rsid w:val="00B40ADA"/>
    <w:rsid w:val="00B423AB"/>
    <w:rsid w:val="00B43267"/>
    <w:rsid w:val="00B43816"/>
    <w:rsid w:val="00B452EA"/>
    <w:rsid w:val="00B4632D"/>
    <w:rsid w:val="00B4734B"/>
    <w:rsid w:val="00B52AE8"/>
    <w:rsid w:val="00B53A7E"/>
    <w:rsid w:val="00B554B7"/>
    <w:rsid w:val="00B61612"/>
    <w:rsid w:val="00B639C5"/>
    <w:rsid w:val="00B66F15"/>
    <w:rsid w:val="00B670AC"/>
    <w:rsid w:val="00B6747D"/>
    <w:rsid w:val="00B67873"/>
    <w:rsid w:val="00B71A75"/>
    <w:rsid w:val="00B71B43"/>
    <w:rsid w:val="00B71E84"/>
    <w:rsid w:val="00B7206B"/>
    <w:rsid w:val="00B7245C"/>
    <w:rsid w:val="00B730C6"/>
    <w:rsid w:val="00B73B1F"/>
    <w:rsid w:val="00B741ED"/>
    <w:rsid w:val="00B7446E"/>
    <w:rsid w:val="00B753B0"/>
    <w:rsid w:val="00B77280"/>
    <w:rsid w:val="00B8148C"/>
    <w:rsid w:val="00B82F10"/>
    <w:rsid w:val="00B83322"/>
    <w:rsid w:val="00B8336C"/>
    <w:rsid w:val="00B836FA"/>
    <w:rsid w:val="00B83724"/>
    <w:rsid w:val="00B838E9"/>
    <w:rsid w:val="00B844F9"/>
    <w:rsid w:val="00B85B9A"/>
    <w:rsid w:val="00B86F9F"/>
    <w:rsid w:val="00B87611"/>
    <w:rsid w:val="00B87B38"/>
    <w:rsid w:val="00B91371"/>
    <w:rsid w:val="00B9154D"/>
    <w:rsid w:val="00B9200D"/>
    <w:rsid w:val="00B932D2"/>
    <w:rsid w:val="00B93724"/>
    <w:rsid w:val="00B9468F"/>
    <w:rsid w:val="00B94701"/>
    <w:rsid w:val="00B96229"/>
    <w:rsid w:val="00B9660F"/>
    <w:rsid w:val="00B96CD3"/>
    <w:rsid w:val="00B978E4"/>
    <w:rsid w:val="00BA30EC"/>
    <w:rsid w:val="00BA357D"/>
    <w:rsid w:val="00BA698C"/>
    <w:rsid w:val="00BA70C8"/>
    <w:rsid w:val="00BA7109"/>
    <w:rsid w:val="00BB27FF"/>
    <w:rsid w:val="00BB3CAE"/>
    <w:rsid w:val="00BB57A4"/>
    <w:rsid w:val="00BB5BA3"/>
    <w:rsid w:val="00BB615B"/>
    <w:rsid w:val="00BB6206"/>
    <w:rsid w:val="00BB741D"/>
    <w:rsid w:val="00BB7893"/>
    <w:rsid w:val="00BC2468"/>
    <w:rsid w:val="00BC4322"/>
    <w:rsid w:val="00BC4BA2"/>
    <w:rsid w:val="00BC6345"/>
    <w:rsid w:val="00BD04E9"/>
    <w:rsid w:val="00BD0574"/>
    <w:rsid w:val="00BD0B3C"/>
    <w:rsid w:val="00BD0EB5"/>
    <w:rsid w:val="00BD204D"/>
    <w:rsid w:val="00BD2520"/>
    <w:rsid w:val="00BD3695"/>
    <w:rsid w:val="00BD4175"/>
    <w:rsid w:val="00BD41A3"/>
    <w:rsid w:val="00BD4C75"/>
    <w:rsid w:val="00BD77A0"/>
    <w:rsid w:val="00BD7C07"/>
    <w:rsid w:val="00BE17CE"/>
    <w:rsid w:val="00BE1941"/>
    <w:rsid w:val="00BE1C2A"/>
    <w:rsid w:val="00BE44BA"/>
    <w:rsid w:val="00BE588B"/>
    <w:rsid w:val="00BE68F9"/>
    <w:rsid w:val="00BF25DF"/>
    <w:rsid w:val="00BF5947"/>
    <w:rsid w:val="00BF6234"/>
    <w:rsid w:val="00BF6D40"/>
    <w:rsid w:val="00BF6F50"/>
    <w:rsid w:val="00BF73FC"/>
    <w:rsid w:val="00C00257"/>
    <w:rsid w:val="00C01EB6"/>
    <w:rsid w:val="00C0265B"/>
    <w:rsid w:val="00C02F49"/>
    <w:rsid w:val="00C05A7D"/>
    <w:rsid w:val="00C05ECE"/>
    <w:rsid w:val="00C06B57"/>
    <w:rsid w:val="00C071AF"/>
    <w:rsid w:val="00C10AEF"/>
    <w:rsid w:val="00C1107F"/>
    <w:rsid w:val="00C12A3A"/>
    <w:rsid w:val="00C144F3"/>
    <w:rsid w:val="00C16056"/>
    <w:rsid w:val="00C16901"/>
    <w:rsid w:val="00C21843"/>
    <w:rsid w:val="00C21FCF"/>
    <w:rsid w:val="00C22056"/>
    <w:rsid w:val="00C23D1F"/>
    <w:rsid w:val="00C240A3"/>
    <w:rsid w:val="00C27C9B"/>
    <w:rsid w:val="00C3021C"/>
    <w:rsid w:val="00C30D3D"/>
    <w:rsid w:val="00C31354"/>
    <w:rsid w:val="00C31622"/>
    <w:rsid w:val="00C32D3D"/>
    <w:rsid w:val="00C32E4B"/>
    <w:rsid w:val="00C3375E"/>
    <w:rsid w:val="00C34978"/>
    <w:rsid w:val="00C37179"/>
    <w:rsid w:val="00C372E8"/>
    <w:rsid w:val="00C37C09"/>
    <w:rsid w:val="00C40DC7"/>
    <w:rsid w:val="00C42E68"/>
    <w:rsid w:val="00C43D1E"/>
    <w:rsid w:val="00C506A0"/>
    <w:rsid w:val="00C50EAC"/>
    <w:rsid w:val="00C51800"/>
    <w:rsid w:val="00C51889"/>
    <w:rsid w:val="00C5437E"/>
    <w:rsid w:val="00C56373"/>
    <w:rsid w:val="00C5698E"/>
    <w:rsid w:val="00C56AB0"/>
    <w:rsid w:val="00C61F0E"/>
    <w:rsid w:val="00C621C6"/>
    <w:rsid w:val="00C63A1E"/>
    <w:rsid w:val="00C6430C"/>
    <w:rsid w:val="00C66177"/>
    <w:rsid w:val="00C67112"/>
    <w:rsid w:val="00C67BC5"/>
    <w:rsid w:val="00C67E0D"/>
    <w:rsid w:val="00C7273D"/>
    <w:rsid w:val="00C727CB"/>
    <w:rsid w:val="00C739D4"/>
    <w:rsid w:val="00C73AD2"/>
    <w:rsid w:val="00C74135"/>
    <w:rsid w:val="00C74DB7"/>
    <w:rsid w:val="00C75086"/>
    <w:rsid w:val="00C76068"/>
    <w:rsid w:val="00C76241"/>
    <w:rsid w:val="00C80DC6"/>
    <w:rsid w:val="00C819E5"/>
    <w:rsid w:val="00C82E1F"/>
    <w:rsid w:val="00C83B75"/>
    <w:rsid w:val="00C84A08"/>
    <w:rsid w:val="00C84A70"/>
    <w:rsid w:val="00C87B95"/>
    <w:rsid w:val="00C911F7"/>
    <w:rsid w:val="00C914D7"/>
    <w:rsid w:val="00C94515"/>
    <w:rsid w:val="00C96627"/>
    <w:rsid w:val="00C96A5B"/>
    <w:rsid w:val="00C97E86"/>
    <w:rsid w:val="00CA3097"/>
    <w:rsid w:val="00CA3730"/>
    <w:rsid w:val="00CA3802"/>
    <w:rsid w:val="00CA3C64"/>
    <w:rsid w:val="00CA3C7D"/>
    <w:rsid w:val="00CA5126"/>
    <w:rsid w:val="00CA6C7D"/>
    <w:rsid w:val="00CA6D28"/>
    <w:rsid w:val="00CB082D"/>
    <w:rsid w:val="00CB213B"/>
    <w:rsid w:val="00CB2ED5"/>
    <w:rsid w:val="00CB30E3"/>
    <w:rsid w:val="00CB31B3"/>
    <w:rsid w:val="00CB496A"/>
    <w:rsid w:val="00CB548A"/>
    <w:rsid w:val="00CB5ACA"/>
    <w:rsid w:val="00CC07AD"/>
    <w:rsid w:val="00CC2344"/>
    <w:rsid w:val="00CC377E"/>
    <w:rsid w:val="00CC4617"/>
    <w:rsid w:val="00CC5B6E"/>
    <w:rsid w:val="00CC7B63"/>
    <w:rsid w:val="00CD3ADD"/>
    <w:rsid w:val="00CD42D9"/>
    <w:rsid w:val="00CD48AA"/>
    <w:rsid w:val="00CD7135"/>
    <w:rsid w:val="00CD766B"/>
    <w:rsid w:val="00CD7ED8"/>
    <w:rsid w:val="00CE1ACC"/>
    <w:rsid w:val="00CE2151"/>
    <w:rsid w:val="00CE55EB"/>
    <w:rsid w:val="00CE57F6"/>
    <w:rsid w:val="00CF0B0F"/>
    <w:rsid w:val="00CF0BF4"/>
    <w:rsid w:val="00CF2C01"/>
    <w:rsid w:val="00CF453C"/>
    <w:rsid w:val="00CF5C17"/>
    <w:rsid w:val="00CF76A4"/>
    <w:rsid w:val="00D0122C"/>
    <w:rsid w:val="00D01FA6"/>
    <w:rsid w:val="00D020E0"/>
    <w:rsid w:val="00D020E1"/>
    <w:rsid w:val="00D02F52"/>
    <w:rsid w:val="00D0485D"/>
    <w:rsid w:val="00D058EF"/>
    <w:rsid w:val="00D06F33"/>
    <w:rsid w:val="00D0719F"/>
    <w:rsid w:val="00D104F9"/>
    <w:rsid w:val="00D1069A"/>
    <w:rsid w:val="00D12BAD"/>
    <w:rsid w:val="00D12DDA"/>
    <w:rsid w:val="00D12F8B"/>
    <w:rsid w:val="00D13796"/>
    <w:rsid w:val="00D13AFD"/>
    <w:rsid w:val="00D1470A"/>
    <w:rsid w:val="00D17A6F"/>
    <w:rsid w:val="00D20BD4"/>
    <w:rsid w:val="00D216E4"/>
    <w:rsid w:val="00D22F28"/>
    <w:rsid w:val="00D250D4"/>
    <w:rsid w:val="00D253A0"/>
    <w:rsid w:val="00D2601A"/>
    <w:rsid w:val="00D304E0"/>
    <w:rsid w:val="00D31774"/>
    <w:rsid w:val="00D32E68"/>
    <w:rsid w:val="00D3384A"/>
    <w:rsid w:val="00D349F6"/>
    <w:rsid w:val="00D34F8F"/>
    <w:rsid w:val="00D35CB4"/>
    <w:rsid w:val="00D36F0A"/>
    <w:rsid w:val="00D373A9"/>
    <w:rsid w:val="00D37956"/>
    <w:rsid w:val="00D40578"/>
    <w:rsid w:val="00D41C5E"/>
    <w:rsid w:val="00D43091"/>
    <w:rsid w:val="00D44411"/>
    <w:rsid w:val="00D4446E"/>
    <w:rsid w:val="00D445F1"/>
    <w:rsid w:val="00D45107"/>
    <w:rsid w:val="00D46302"/>
    <w:rsid w:val="00D465E0"/>
    <w:rsid w:val="00D47ACB"/>
    <w:rsid w:val="00D523FA"/>
    <w:rsid w:val="00D52BA7"/>
    <w:rsid w:val="00D52F6A"/>
    <w:rsid w:val="00D52FAC"/>
    <w:rsid w:val="00D53D9C"/>
    <w:rsid w:val="00D55110"/>
    <w:rsid w:val="00D55384"/>
    <w:rsid w:val="00D579F1"/>
    <w:rsid w:val="00D61302"/>
    <w:rsid w:val="00D6142C"/>
    <w:rsid w:val="00D61890"/>
    <w:rsid w:val="00D61A16"/>
    <w:rsid w:val="00D71B86"/>
    <w:rsid w:val="00D74415"/>
    <w:rsid w:val="00D806AD"/>
    <w:rsid w:val="00D80D54"/>
    <w:rsid w:val="00D8152A"/>
    <w:rsid w:val="00D83EC1"/>
    <w:rsid w:val="00D84A2D"/>
    <w:rsid w:val="00D85032"/>
    <w:rsid w:val="00D856E2"/>
    <w:rsid w:val="00D857D1"/>
    <w:rsid w:val="00D8694E"/>
    <w:rsid w:val="00D86AD9"/>
    <w:rsid w:val="00D909EB"/>
    <w:rsid w:val="00D90A1A"/>
    <w:rsid w:val="00D91E3D"/>
    <w:rsid w:val="00D92CBE"/>
    <w:rsid w:val="00D9309B"/>
    <w:rsid w:val="00D959D6"/>
    <w:rsid w:val="00D96A28"/>
    <w:rsid w:val="00D9720B"/>
    <w:rsid w:val="00DA1F35"/>
    <w:rsid w:val="00DA1FA4"/>
    <w:rsid w:val="00DA253D"/>
    <w:rsid w:val="00DA28F0"/>
    <w:rsid w:val="00DA2975"/>
    <w:rsid w:val="00DA5041"/>
    <w:rsid w:val="00DA5C53"/>
    <w:rsid w:val="00DA5E3B"/>
    <w:rsid w:val="00DA6566"/>
    <w:rsid w:val="00DA66F3"/>
    <w:rsid w:val="00DA6788"/>
    <w:rsid w:val="00DA6A55"/>
    <w:rsid w:val="00DA6A5D"/>
    <w:rsid w:val="00DA7A3E"/>
    <w:rsid w:val="00DB102E"/>
    <w:rsid w:val="00DB242A"/>
    <w:rsid w:val="00DB5993"/>
    <w:rsid w:val="00DB662D"/>
    <w:rsid w:val="00DB7921"/>
    <w:rsid w:val="00DC0EB1"/>
    <w:rsid w:val="00DC1948"/>
    <w:rsid w:val="00DC2624"/>
    <w:rsid w:val="00DC26CB"/>
    <w:rsid w:val="00DC3F05"/>
    <w:rsid w:val="00DC498C"/>
    <w:rsid w:val="00DC6F18"/>
    <w:rsid w:val="00DD0148"/>
    <w:rsid w:val="00DD050A"/>
    <w:rsid w:val="00DD0821"/>
    <w:rsid w:val="00DD2667"/>
    <w:rsid w:val="00DD456C"/>
    <w:rsid w:val="00DD4EEC"/>
    <w:rsid w:val="00DD6BA2"/>
    <w:rsid w:val="00DD75F7"/>
    <w:rsid w:val="00DE2D0B"/>
    <w:rsid w:val="00DE4C1D"/>
    <w:rsid w:val="00DE5E51"/>
    <w:rsid w:val="00DE6720"/>
    <w:rsid w:val="00DE6A5D"/>
    <w:rsid w:val="00DE6F4F"/>
    <w:rsid w:val="00DE782B"/>
    <w:rsid w:val="00DF166C"/>
    <w:rsid w:val="00DF16BB"/>
    <w:rsid w:val="00DF1702"/>
    <w:rsid w:val="00DF2CD6"/>
    <w:rsid w:val="00DF2FC5"/>
    <w:rsid w:val="00DF3859"/>
    <w:rsid w:val="00DF3CA1"/>
    <w:rsid w:val="00DF47C7"/>
    <w:rsid w:val="00DF4FFE"/>
    <w:rsid w:val="00DF574A"/>
    <w:rsid w:val="00DF6BC0"/>
    <w:rsid w:val="00E002A5"/>
    <w:rsid w:val="00E00A35"/>
    <w:rsid w:val="00E0117A"/>
    <w:rsid w:val="00E0170D"/>
    <w:rsid w:val="00E03513"/>
    <w:rsid w:val="00E04600"/>
    <w:rsid w:val="00E0540A"/>
    <w:rsid w:val="00E05B2A"/>
    <w:rsid w:val="00E05B3B"/>
    <w:rsid w:val="00E10322"/>
    <w:rsid w:val="00E129A1"/>
    <w:rsid w:val="00E159D0"/>
    <w:rsid w:val="00E15FF0"/>
    <w:rsid w:val="00E20303"/>
    <w:rsid w:val="00E20356"/>
    <w:rsid w:val="00E213D3"/>
    <w:rsid w:val="00E23E24"/>
    <w:rsid w:val="00E24DBC"/>
    <w:rsid w:val="00E270FE"/>
    <w:rsid w:val="00E320B8"/>
    <w:rsid w:val="00E328B7"/>
    <w:rsid w:val="00E32F72"/>
    <w:rsid w:val="00E36BAF"/>
    <w:rsid w:val="00E37E69"/>
    <w:rsid w:val="00E405A8"/>
    <w:rsid w:val="00E40A92"/>
    <w:rsid w:val="00E40F1F"/>
    <w:rsid w:val="00E41A11"/>
    <w:rsid w:val="00E41B9A"/>
    <w:rsid w:val="00E432CD"/>
    <w:rsid w:val="00E466E3"/>
    <w:rsid w:val="00E47E23"/>
    <w:rsid w:val="00E507B2"/>
    <w:rsid w:val="00E51B7C"/>
    <w:rsid w:val="00E51DA3"/>
    <w:rsid w:val="00E52CFC"/>
    <w:rsid w:val="00E539CC"/>
    <w:rsid w:val="00E55FCC"/>
    <w:rsid w:val="00E5636E"/>
    <w:rsid w:val="00E56B1B"/>
    <w:rsid w:val="00E5710F"/>
    <w:rsid w:val="00E6124A"/>
    <w:rsid w:val="00E6256A"/>
    <w:rsid w:val="00E63581"/>
    <w:rsid w:val="00E6393A"/>
    <w:rsid w:val="00E63ED5"/>
    <w:rsid w:val="00E70184"/>
    <w:rsid w:val="00E71194"/>
    <w:rsid w:val="00E71D6E"/>
    <w:rsid w:val="00E724C1"/>
    <w:rsid w:val="00E72643"/>
    <w:rsid w:val="00E75B92"/>
    <w:rsid w:val="00E75D25"/>
    <w:rsid w:val="00E75E1C"/>
    <w:rsid w:val="00E764F8"/>
    <w:rsid w:val="00E76611"/>
    <w:rsid w:val="00E76D4D"/>
    <w:rsid w:val="00E76F95"/>
    <w:rsid w:val="00E807E8"/>
    <w:rsid w:val="00E81B1D"/>
    <w:rsid w:val="00E81E35"/>
    <w:rsid w:val="00E840E5"/>
    <w:rsid w:val="00E873DC"/>
    <w:rsid w:val="00E875FC"/>
    <w:rsid w:val="00E9016C"/>
    <w:rsid w:val="00E90C19"/>
    <w:rsid w:val="00E91AFD"/>
    <w:rsid w:val="00E91E1E"/>
    <w:rsid w:val="00E92B8B"/>
    <w:rsid w:val="00E9350F"/>
    <w:rsid w:val="00E95575"/>
    <w:rsid w:val="00E96D14"/>
    <w:rsid w:val="00E97087"/>
    <w:rsid w:val="00EA14E6"/>
    <w:rsid w:val="00EA1D47"/>
    <w:rsid w:val="00EA20BC"/>
    <w:rsid w:val="00EA3038"/>
    <w:rsid w:val="00EA359C"/>
    <w:rsid w:val="00EA455F"/>
    <w:rsid w:val="00EA4F31"/>
    <w:rsid w:val="00EA5C63"/>
    <w:rsid w:val="00EA775A"/>
    <w:rsid w:val="00EB21D4"/>
    <w:rsid w:val="00EB5CEB"/>
    <w:rsid w:val="00EB7324"/>
    <w:rsid w:val="00EC033D"/>
    <w:rsid w:val="00EC0D6A"/>
    <w:rsid w:val="00EC15CF"/>
    <w:rsid w:val="00EC3511"/>
    <w:rsid w:val="00ED05D3"/>
    <w:rsid w:val="00ED0D97"/>
    <w:rsid w:val="00ED11BD"/>
    <w:rsid w:val="00ED1651"/>
    <w:rsid w:val="00ED5667"/>
    <w:rsid w:val="00ED62EE"/>
    <w:rsid w:val="00ED6E79"/>
    <w:rsid w:val="00ED7472"/>
    <w:rsid w:val="00ED797E"/>
    <w:rsid w:val="00EE1945"/>
    <w:rsid w:val="00EE2883"/>
    <w:rsid w:val="00EE3031"/>
    <w:rsid w:val="00EE69DD"/>
    <w:rsid w:val="00EE7D64"/>
    <w:rsid w:val="00EF174E"/>
    <w:rsid w:val="00EF200E"/>
    <w:rsid w:val="00EF2993"/>
    <w:rsid w:val="00EF2A38"/>
    <w:rsid w:val="00EF3EE7"/>
    <w:rsid w:val="00EF45C8"/>
    <w:rsid w:val="00EF60F4"/>
    <w:rsid w:val="00EF6EDF"/>
    <w:rsid w:val="00EF7695"/>
    <w:rsid w:val="00F01BEE"/>
    <w:rsid w:val="00F01E67"/>
    <w:rsid w:val="00F027AE"/>
    <w:rsid w:val="00F03505"/>
    <w:rsid w:val="00F052C5"/>
    <w:rsid w:val="00F057C7"/>
    <w:rsid w:val="00F05B58"/>
    <w:rsid w:val="00F05F89"/>
    <w:rsid w:val="00F06830"/>
    <w:rsid w:val="00F07A0E"/>
    <w:rsid w:val="00F07BC6"/>
    <w:rsid w:val="00F10493"/>
    <w:rsid w:val="00F11A9B"/>
    <w:rsid w:val="00F11D53"/>
    <w:rsid w:val="00F11D67"/>
    <w:rsid w:val="00F12949"/>
    <w:rsid w:val="00F12A3B"/>
    <w:rsid w:val="00F12CFB"/>
    <w:rsid w:val="00F130F1"/>
    <w:rsid w:val="00F146D7"/>
    <w:rsid w:val="00F1496A"/>
    <w:rsid w:val="00F20501"/>
    <w:rsid w:val="00F20842"/>
    <w:rsid w:val="00F21054"/>
    <w:rsid w:val="00F24153"/>
    <w:rsid w:val="00F2498E"/>
    <w:rsid w:val="00F25522"/>
    <w:rsid w:val="00F26311"/>
    <w:rsid w:val="00F3284F"/>
    <w:rsid w:val="00F3309F"/>
    <w:rsid w:val="00F337F3"/>
    <w:rsid w:val="00F33DA2"/>
    <w:rsid w:val="00F358C9"/>
    <w:rsid w:val="00F36247"/>
    <w:rsid w:val="00F36358"/>
    <w:rsid w:val="00F3783F"/>
    <w:rsid w:val="00F41D67"/>
    <w:rsid w:val="00F42D10"/>
    <w:rsid w:val="00F447DF"/>
    <w:rsid w:val="00F448B1"/>
    <w:rsid w:val="00F45188"/>
    <w:rsid w:val="00F45707"/>
    <w:rsid w:val="00F45EA9"/>
    <w:rsid w:val="00F47305"/>
    <w:rsid w:val="00F47C22"/>
    <w:rsid w:val="00F47F23"/>
    <w:rsid w:val="00F515A2"/>
    <w:rsid w:val="00F52D6B"/>
    <w:rsid w:val="00F52E2D"/>
    <w:rsid w:val="00F54952"/>
    <w:rsid w:val="00F551AC"/>
    <w:rsid w:val="00F55984"/>
    <w:rsid w:val="00F56E79"/>
    <w:rsid w:val="00F5780A"/>
    <w:rsid w:val="00F57D08"/>
    <w:rsid w:val="00F57FCF"/>
    <w:rsid w:val="00F60104"/>
    <w:rsid w:val="00F60FF8"/>
    <w:rsid w:val="00F6353D"/>
    <w:rsid w:val="00F65064"/>
    <w:rsid w:val="00F65B8D"/>
    <w:rsid w:val="00F67C99"/>
    <w:rsid w:val="00F70141"/>
    <w:rsid w:val="00F71A3D"/>
    <w:rsid w:val="00F71F43"/>
    <w:rsid w:val="00F72DB2"/>
    <w:rsid w:val="00F73B02"/>
    <w:rsid w:val="00F73CF4"/>
    <w:rsid w:val="00F740FF"/>
    <w:rsid w:val="00F7524E"/>
    <w:rsid w:val="00F769BF"/>
    <w:rsid w:val="00F80239"/>
    <w:rsid w:val="00F80915"/>
    <w:rsid w:val="00F827DF"/>
    <w:rsid w:val="00F838CF"/>
    <w:rsid w:val="00F84058"/>
    <w:rsid w:val="00F8418E"/>
    <w:rsid w:val="00F857B8"/>
    <w:rsid w:val="00F85ADE"/>
    <w:rsid w:val="00F8604A"/>
    <w:rsid w:val="00F868D4"/>
    <w:rsid w:val="00F8726E"/>
    <w:rsid w:val="00F90C79"/>
    <w:rsid w:val="00F90D3D"/>
    <w:rsid w:val="00F92DCF"/>
    <w:rsid w:val="00F93519"/>
    <w:rsid w:val="00F94160"/>
    <w:rsid w:val="00F949D7"/>
    <w:rsid w:val="00F95F71"/>
    <w:rsid w:val="00F979C6"/>
    <w:rsid w:val="00F97FC0"/>
    <w:rsid w:val="00FA0F32"/>
    <w:rsid w:val="00FA1B0D"/>
    <w:rsid w:val="00FA1B58"/>
    <w:rsid w:val="00FA54CD"/>
    <w:rsid w:val="00FA6CE0"/>
    <w:rsid w:val="00FB0047"/>
    <w:rsid w:val="00FB15E3"/>
    <w:rsid w:val="00FB1D3A"/>
    <w:rsid w:val="00FB454C"/>
    <w:rsid w:val="00FB5D29"/>
    <w:rsid w:val="00FB5D45"/>
    <w:rsid w:val="00FB66D9"/>
    <w:rsid w:val="00FB7CB6"/>
    <w:rsid w:val="00FC08C8"/>
    <w:rsid w:val="00FC0A3E"/>
    <w:rsid w:val="00FC3675"/>
    <w:rsid w:val="00FC3D60"/>
    <w:rsid w:val="00FC4904"/>
    <w:rsid w:val="00FC495A"/>
    <w:rsid w:val="00FC5147"/>
    <w:rsid w:val="00FC6B3B"/>
    <w:rsid w:val="00FC6F5C"/>
    <w:rsid w:val="00FC7A7F"/>
    <w:rsid w:val="00FD1548"/>
    <w:rsid w:val="00FD2B7E"/>
    <w:rsid w:val="00FD3939"/>
    <w:rsid w:val="00FD410E"/>
    <w:rsid w:val="00FD4B2E"/>
    <w:rsid w:val="00FD6BC3"/>
    <w:rsid w:val="00FD7470"/>
    <w:rsid w:val="00FE236F"/>
    <w:rsid w:val="00FE2BCA"/>
    <w:rsid w:val="00FE4C36"/>
    <w:rsid w:val="00FE51AA"/>
    <w:rsid w:val="00FE539B"/>
    <w:rsid w:val="00FE53B8"/>
    <w:rsid w:val="00FE6457"/>
    <w:rsid w:val="00FE7158"/>
    <w:rsid w:val="00FE723C"/>
    <w:rsid w:val="00FE75C8"/>
    <w:rsid w:val="00FE76F8"/>
    <w:rsid w:val="00FE7AF1"/>
    <w:rsid w:val="00FF0566"/>
    <w:rsid w:val="00FF0DD5"/>
    <w:rsid w:val="00FF13BA"/>
    <w:rsid w:val="00FF228E"/>
    <w:rsid w:val="00FF3931"/>
    <w:rsid w:val="00FF4574"/>
    <w:rsid w:val="00FF4597"/>
    <w:rsid w:val="00FF6D58"/>
    <w:rsid w:val="02053773"/>
    <w:rsid w:val="02511F45"/>
    <w:rsid w:val="026223A4"/>
    <w:rsid w:val="028D7421"/>
    <w:rsid w:val="03977E2B"/>
    <w:rsid w:val="03DA0B10"/>
    <w:rsid w:val="04986439"/>
    <w:rsid w:val="05203D0E"/>
    <w:rsid w:val="05544226"/>
    <w:rsid w:val="056E4905"/>
    <w:rsid w:val="060834D7"/>
    <w:rsid w:val="063A7173"/>
    <w:rsid w:val="063D5050"/>
    <w:rsid w:val="064263E2"/>
    <w:rsid w:val="06E7151A"/>
    <w:rsid w:val="070D53E3"/>
    <w:rsid w:val="07F50D3A"/>
    <w:rsid w:val="0877424A"/>
    <w:rsid w:val="08DD57C2"/>
    <w:rsid w:val="09376646"/>
    <w:rsid w:val="09D41DD9"/>
    <w:rsid w:val="0A0729E3"/>
    <w:rsid w:val="0A6336B8"/>
    <w:rsid w:val="0AC02614"/>
    <w:rsid w:val="0AF049F1"/>
    <w:rsid w:val="0B2D682E"/>
    <w:rsid w:val="0B5036E2"/>
    <w:rsid w:val="0C004E10"/>
    <w:rsid w:val="0C1A35AD"/>
    <w:rsid w:val="0C873133"/>
    <w:rsid w:val="0D157F91"/>
    <w:rsid w:val="0D4576E3"/>
    <w:rsid w:val="0D4E1D51"/>
    <w:rsid w:val="0DDD141F"/>
    <w:rsid w:val="0E0A5718"/>
    <w:rsid w:val="0E693230"/>
    <w:rsid w:val="0FC621C4"/>
    <w:rsid w:val="100824F0"/>
    <w:rsid w:val="104B6DAF"/>
    <w:rsid w:val="105F7364"/>
    <w:rsid w:val="10703AEE"/>
    <w:rsid w:val="108F70FD"/>
    <w:rsid w:val="10AF0EAA"/>
    <w:rsid w:val="10CD7719"/>
    <w:rsid w:val="115832F0"/>
    <w:rsid w:val="115A6CAD"/>
    <w:rsid w:val="1164564A"/>
    <w:rsid w:val="118440E5"/>
    <w:rsid w:val="119B7383"/>
    <w:rsid w:val="11F1104F"/>
    <w:rsid w:val="11F14FCC"/>
    <w:rsid w:val="11F769E8"/>
    <w:rsid w:val="1202325C"/>
    <w:rsid w:val="122D33CA"/>
    <w:rsid w:val="12C8507C"/>
    <w:rsid w:val="13815685"/>
    <w:rsid w:val="139B74C4"/>
    <w:rsid w:val="13BF77B1"/>
    <w:rsid w:val="13C0517C"/>
    <w:rsid w:val="14170540"/>
    <w:rsid w:val="14BD1B8C"/>
    <w:rsid w:val="15461027"/>
    <w:rsid w:val="1594241D"/>
    <w:rsid w:val="15B5093D"/>
    <w:rsid w:val="16013458"/>
    <w:rsid w:val="17123BAE"/>
    <w:rsid w:val="17C76935"/>
    <w:rsid w:val="17EC6CE1"/>
    <w:rsid w:val="180677BD"/>
    <w:rsid w:val="185365BF"/>
    <w:rsid w:val="191C2B32"/>
    <w:rsid w:val="19212219"/>
    <w:rsid w:val="196C76C1"/>
    <w:rsid w:val="1A68256C"/>
    <w:rsid w:val="1B326960"/>
    <w:rsid w:val="1B571A61"/>
    <w:rsid w:val="1B6118D0"/>
    <w:rsid w:val="1B974D08"/>
    <w:rsid w:val="1BB67005"/>
    <w:rsid w:val="1C914D34"/>
    <w:rsid w:val="1CFF30D6"/>
    <w:rsid w:val="1D654DE0"/>
    <w:rsid w:val="1DCC309C"/>
    <w:rsid w:val="1E174061"/>
    <w:rsid w:val="1E407CCC"/>
    <w:rsid w:val="1E843A76"/>
    <w:rsid w:val="1EA23DFC"/>
    <w:rsid w:val="1EB61656"/>
    <w:rsid w:val="1EC51899"/>
    <w:rsid w:val="1EE4709D"/>
    <w:rsid w:val="1F5E3523"/>
    <w:rsid w:val="1F973235"/>
    <w:rsid w:val="1F9C7E40"/>
    <w:rsid w:val="1FAC09A1"/>
    <w:rsid w:val="20854F89"/>
    <w:rsid w:val="21613AFB"/>
    <w:rsid w:val="21A26DEE"/>
    <w:rsid w:val="22DF5FB2"/>
    <w:rsid w:val="23065F40"/>
    <w:rsid w:val="231256F1"/>
    <w:rsid w:val="2365160D"/>
    <w:rsid w:val="244E1F35"/>
    <w:rsid w:val="24555435"/>
    <w:rsid w:val="24E01261"/>
    <w:rsid w:val="264D3989"/>
    <w:rsid w:val="266F7575"/>
    <w:rsid w:val="26946721"/>
    <w:rsid w:val="26AB29E1"/>
    <w:rsid w:val="26FC4FA5"/>
    <w:rsid w:val="27035654"/>
    <w:rsid w:val="275629DE"/>
    <w:rsid w:val="280F0246"/>
    <w:rsid w:val="288D1679"/>
    <w:rsid w:val="29B6747C"/>
    <w:rsid w:val="29C54E43"/>
    <w:rsid w:val="29D91776"/>
    <w:rsid w:val="29DA479A"/>
    <w:rsid w:val="29DF4157"/>
    <w:rsid w:val="2A20790F"/>
    <w:rsid w:val="2AC5509B"/>
    <w:rsid w:val="2B1240B8"/>
    <w:rsid w:val="2C057779"/>
    <w:rsid w:val="2D296F93"/>
    <w:rsid w:val="2D306A77"/>
    <w:rsid w:val="2D3C0F5C"/>
    <w:rsid w:val="2D5C609F"/>
    <w:rsid w:val="2D6B7AAF"/>
    <w:rsid w:val="2E0F2FAD"/>
    <w:rsid w:val="2E4908D0"/>
    <w:rsid w:val="2E734E6D"/>
    <w:rsid w:val="2F0264B9"/>
    <w:rsid w:val="2F9130AE"/>
    <w:rsid w:val="302037B6"/>
    <w:rsid w:val="30CF4367"/>
    <w:rsid w:val="310426F5"/>
    <w:rsid w:val="315B4F78"/>
    <w:rsid w:val="32165638"/>
    <w:rsid w:val="329D6BBC"/>
    <w:rsid w:val="332321D1"/>
    <w:rsid w:val="3366268C"/>
    <w:rsid w:val="34133A0E"/>
    <w:rsid w:val="34742D2A"/>
    <w:rsid w:val="34A924E6"/>
    <w:rsid w:val="35126254"/>
    <w:rsid w:val="356E72AB"/>
    <w:rsid w:val="357716E7"/>
    <w:rsid w:val="35A70C60"/>
    <w:rsid w:val="36176A26"/>
    <w:rsid w:val="363071FD"/>
    <w:rsid w:val="370E607B"/>
    <w:rsid w:val="37472D85"/>
    <w:rsid w:val="37712166"/>
    <w:rsid w:val="379749D0"/>
    <w:rsid w:val="37B52CC9"/>
    <w:rsid w:val="37C457BF"/>
    <w:rsid w:val="37F708BD"/>
    <w:rsid w:val="38AC16A8"/>
    <w:rsid w:val="38CB36CB"/>
    <w:rsid w:val="38D65CFB"/>
    <w:rsid w:val="38FB2F09"/>
    <w:rsid w:val="39311BAD"/>
    <w:rsid w:val="39693A3D"/>
    <w:rsid w:val="3A103EB8"/>
    <w:rsid w:val="3A574FC1"/>
    <w:rsid w:val="3A860379"/>
    <w:rsid w:val="3A9163C9"/>
    <w:rsid w:val="3ABA0FBA"/>
    <w:rsid w:val="3B4E6A46"/>
    <w:rsid w:val="3B7B1243"/>
    <w:rsid w:val="3B8C6872"/>
    <w:rsid w:val="3BA40D5C"/>
    <w:rsid w:val="3BB05953"/>
    <w:rsid w:val="3C6C1897"/>
    <w:rsid w:val="3CFA0809"/>
    <w:rsid w:val="3CFB5048"/>
    <w:rsid w:val="3D3A58C5"/>
    <w:rsid w:val="3DA90E73"/>
    <w:rsid w:val="3E491747"/>
    <w:rsid w:val="3ECE3A98"/>
    <w:rsid w:val="3F087854"/>
    <w:rsid w:val="3F0C10F2"/>
    <w:rsid w:val="3FAE0762"/>
    <w:rsid w:val="40446B5A"/>
    <w:rsid w:val="40713249"/>
    <w:rsid w:val="42022339"/>
    <w:rsid w:val="42462B6D"/>
    <w:rsid w:val="4262727B"/>
    <w:rsid w:val="433127F4"/>
    <w:rsid w:val="433A0B10"/>
    <w:rsid w:val="4451285D"/>
    <w:rsid w:val="445A645C"/>
    <w:rsid w:val="44B82E89"/>
    <w:rsid w:val="44BB196D"/>
    <w:rsid w:val="44F3065E"/>
    <w:rsid w:val="4530350A"/>
    <w:rsid w:val="45317391"/>
    <w:rsid w:val="45372C41"/>
    <w:rsid w:val="458864C8"/>
    <w:rsid w:val="45CE296C"/>
    <w:rsid w:val="466937ED"/>
    <w:rsid w:val="46F74436"/>
    <w:rsid w:val="47460F19"/>
    <w:rsid w:val="4844454A"/>
    <w:rsid w:val="487317BC"/>
    <w:rsid w:val="48FA020D"/>
    <w:rsid w:val="49392B86"/>
    <w:rsid w:val="49B614F4"/>
    <w:rsid w:val="4A513D4C"/>
    <w:rsid w:val="4AAC3789"/>
    <w:rsid w:val="4AD05953"/>
    <w:rsid w:val="4BE8372D"/>
    <w:rsid w:val="4C6A661F"/>
    <w:rsid w:val="4C847F5F"/>
    <w:rsid w:val="4CAC7A71"/>
    <w:rsid w:val="4D151ABA"/>
    <w:rsid w:val="4D430005"/>
    <w:rsid w:val="4E4B3EEE"/>
    <w:rsid w:val="4EB11ADC"/>
    <w:rsid w:val="4F041DE6"/>
    <w:rsid w:val="4FA24441"/>
    <w:rsid w:val="4FB31116"/>
    <w:rsid w:val="4FBF7ABB"/>
    <w:rsid w:val="504C61F5"/>
    <w:rsid w:val="50795EBC"/>
    <w:rsid w:val="507B10A0"/>
    <w:rsid w:val="50D13EFD"/>
    <w:rsid w:val="51085492"/>
    <w:rsid w:val="51377219"/>
    <w:rsid w:val="51960014"/>
    <w:rsid w:val="51984A67"/>
    <w:rsid w:val="51E67581"/>
    <w:rsid w:val="521A36CE"/>
    <w:rsid w:val="525156ED"/>
    <w:rsid w:val="530323D9"/>
    <w:rsid w:val="534B7C52"/>
    <w:rsid w:val="534C7D3B"/>
    <w:rsid w:val="544A62FE"/>
    <w:rsid w:val="54DB6E67"/>
    <w:rsid w:val="55567D78"/>
    <w:rsid w:val="56755377"/>
    <w:rsid w:val="56774B21"/>
    <w:rsid w:val="5691706A"/>
    <w:rsid w:val="56AE5351"/>
    <w:rsid w:val="56CE4A87"/>
    <w:rsid w:val="571D38D9"/>
    <w:rsid w:val="57A203EE"/>
    <w:rsid w:val="58515468"/>
    <w:rsid w:val="58B20A0B"/>
    <w:rsid w:val="58D148E2"/>
    <w:rsid w:val="58D50E45"/>
    <w:rsid w:val="593C25F7"/>
    <w:rsid w:val="59556DBC"/>
    <w:rsid w:val="59876F82"/>
    <w:rsid w:val="5A005349"/>
    <w:rsid w:val="5AB26B9A"/>
    <w:rsid w:val="5BAD7361"/>
    <w:rsid w:val="5BD81B13"/>
    <w:rsid w:val="5BD8487B"/>
    <w:rsid w:val="5CD24B62"/>
    <w:rsid w:val="5D0336DD"/>
    <w:rsid w:val="5E701BB1"/>
    <w:rsid w:val="5EF07C91"/>
    <w:rsid w:val="5EFF5970"/>
    <w:rsid w:val="5FBF7663"/>
    <w:rsid w:val="60234096"/>
    <w:rsid w:val="60342D44"/>
    <w:rsid w:val="604E49EC"/>
    <w:rsid w:val="616E1341"/>
    <w:rsid w:val="61F73F08"/>
    <w:rsid w:val="620406F9"/>
    <w:rsid w:val="62894684"/>
    <w:rsid w:val="62950A8E"/>
    <w:rsid w:val="62D578C9"/>
    <w:rsid w:val="62E911F4"/>
    <w:rsid w:val="633D0FCB"/>
    <w:rsid w:val="63E6689D"/>
    <w:rsid w:val="6424218B"/>
    <w:rsid w:val="64554E95"/>
    <w:rsid w:val="646F1658"/>
    <w:rsid w:val="64B1698A"/>
    <w:rsid w:val="64C179D9"/>
    <w:rsid w:val="64D77A45"/>
    <w:rsid w:val="65077190"/>
    <w:rsid w:val="652763E9"/>
    <w:rsid w:val="653A455D"/>
    <w:rsid w:val="65C45B0E"/>
    <w:rsid w:val="66020B4E"/>
    <w:rsid w:val="661563A1"/>
    <w:rsid w:val="66227AE0"/>
    <w:rsid w:val="66514FF0"/>
    <w:rsid w:val="66967370"/>
    <w:rsid w:val="66B5531C"/>
    <w:rsid w:val="6706342A"/>
    <w:rsid w:val="670F13E8"/>
    <w:rsid w:val="67964D29"/>
    <w:rsid w:val="67A45332"/>
    <w:rsid w:val="67D75AEF"/>
    <w:rsid w:val="67EA367A"/>
    <w:rsid w:val="680337B9"/>
    <w:rsid w:val="682A495E"/>
    <w:rsid w:val="68891966"/>
    <w:rsid w:val="6907182D"/>
    <w:rsid w:val="69A1765D"/>
    <w:rsid w:val="6A070BDB"/>
    <w:rsid w:val="6BEE37AA"/>
    <w:rsid w:val="6C0918EB"/>
    <w:rsid w:val="6C180827"/>
    <w:rsid w:val="6D68133A"/>
    <w:rsid w:val="6D8D2B4F"/>
    <w:rsid w:val="6E113780"/>
    <w:rsid w:val="6E2B6481"/>
    <w:rsid w:val="6E9356F9"/>
    <w:rsid w:val="6F0155A2"/>
    <w:rsid w:val="6F5B7469"/>
    <w:rsid w:val="6F7F621D"/>
    <w:rsid w:val="70CA37B5"/>
    <w:rsid w:val="72B9373B"/>
    <w:rsid w:val="7386251A"/>
    <w:rsid w:val="755328D0"/>
    <w:rsid w:val="755C724E"/>
    <w:rsid w:val="759F5C03"/>
    <w:rsid w:val="75B11995"/>
    <w:rsid w:val="761A519B"/>
    <w:rsid w:val="76B64EC4"/>
    <w:rsid w:val="77ED700C"/>
    <w:rsid w:val="793502A5"/>
    <w:rsid w:val="79653FBB"/>
    <w:rsid w:val="79CB3F00"/>
    <w:rsid w:val="79FC4C93"/>
    <w:rsid w:val="7A2D7B93"/>
    <w:rsid w:val="7ADF035D"/>
    <w:rsid w:val="7BC77B74"/>
    <w:rsid w:val="7C3D3992"/>
    <w:rsid w:val="7C4158C0"/>
    <w:rsid w:val="7C884387"/>
    <w:rsid w:val="7CC4085C"/>
    <w:rsid w:val="7D8C4BD1"/>
    <w:rsid w:val="7E441A5F"/>
    <w:rsid w:val="7E463F70"/>
    <w:rsid w:val="7EC3036F"/>
    <w:rsid w:val="7EC44A62"/>
    <w:rsid w:val="7ECF2FC7"/>
    <w:rsid w:val="7F014AFA"/>
    <w:rsid w:val="7F177328"/>
    <w:rsid w:val="7FDA60C7"/>
    <w:rsid w:val="7FED3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Plain Text"/>
    <w:basedOn w:val="1"/>
    <w:link w:val="20"/>
    <w:qFormat/>
    <w:uiPriority w:val="99"/>
    <w:rPr>
      <w:rFonts w:ascii="宋体" w:hAnsi="Courier New"/>
      <w:szCs w:val="21"/>
    </w:rPr>
  </w:style>
  <w:style w:type="paragraph" w:styleId="5">
    <w:name w:val="Balloon Text"/>
    <w:basedOn w:val="1"/>
    <w:link w:val="19"/>
    <w:semiHidden/>
    <w:unhideWhenUsed/>
    <w:qFormat/>
    <w:uiPriority w:val="99"/>
    <w:rPr>
      <w:sz w:val="18"/>
      <w:szCs w:val="18"/>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semiHidden/>
    <w:unhideWhenUsed/>
    <w:qFormat/>
    <w:uiPriority w:val="99"/>
    <w:rPr>
      <w:color w:val="0000FF"/>
      <w:u w:val="single"/>
    </w:rPr>
  </w:style>
  <w:style w:type="character" w:customStyle="1" w:styleId="14">
    <w:name w:val="页眉 Char"/>
    <w:basedOn w:val="11"/>
    <w:link w:val="7"/>
    <w:semiHidden/>
    <w:qFormat/>
    <w:uiPriority w:val="99"/>
    <w:rPr>
      <w:rFonts w:ascii="Times New Roman" w:hAnsi="Times New Roman" w:eastAsia="宋体" w:cs="Times New Roman"/>
      <w:sz w:val="18"/>
      <w:szCs w:val="18"/>
    </w:rPr>
  </w:style>
  <w:style w:type="character" w:customStyle="1" w:styleId="15">
    <w:name w:val="页脚 Char"/>
    <w:basedOn w:val="11"/>
    <w:link w:val="6"/>
    <w:semiHidden/>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不明显参考1"/>
    <w:basedOn w:val="11"/>
    <w:qFormat/>
    <w:uiPriority w:val="31"/>
    <w:rPr>
      <w:smallCaps/>
      <w:color w:val="C0504D" w:themeColor="accent2"/>
      <w:u w:val="single"/>
      <w14:textFill>
        <w14:solidFill>
          <w14:schemeClr w14:val="accent2"/>
        </w14:solidFill>
      </w14:textFill>
    </w:rPr>
  </w:style>
  <w:style w:type="character" w:customStyle="1" w:styleId="18">
    <w:name w:val="标题 1 Char"/>
    <w:basedOn w:val="11"/>
    <w:link w:val="2"/>
    <w:qFormat/>
    <w:uiPriority w:val="0"/>
    <w:rPr>
      <w:rFonts w:ascii="Times New Roman" w:hAnsi="Times New Roman" w:eastAsia="宋体" w:cs="Times New Roman"/>
      <w:b/>
      <w:bCs/>
      <w:kern w:val="44"/>
      <w:sz w:val="44"/>
      <w:szCs w:val="44"/>
    </w:rPr>
  </w:style>
  <w:style w:type="character" w:customStyle="1" w:styleId="19">
    <w:name w:val="批注框文本 Char"/>
    <w:basedOn w:val="11"/>
    <w:link w:val="5"/>
    <w:semiHidden/>
    <w:qFormat/>
    <w:uiPriority w:val="99"/>
    <w:rPr>
      <w:rFonts w:ascii="Times New Roman" w:hAnsi="Times New Roman" w:eastAsia="宋体" w:cs="Times New Roman"/>
      <w:sz w:val="18"/>
      <w:szCs w:val="18"/>
    </w:rPr>
  </w:style>
  <w:style w:type="character" w:customStyle="1" w:styleId="20">
    <w:name w:val="纯文本 Char"/>
    <w:basedOn w:val="11"/>
    <w:link w:val="4"/>
    <w:qFormat/>
    <w:uiPriority w:val="99"/>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CAA56-4CAD-4B21-8010-2110F6D2E4E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5657</Words>
  <Characters>6079</Characters>
  <Lines>42</Lines>
  <Paragraphs>11</Paragraphs>
  <TotalTime>19</TotalTime>
  <ScaleCrop>false</ScaleCrop>
  <LinksUpToDate>false</LinksUpToDate>
  <CharactersWithSpaces>6840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2023-04-03T07:39:00Z</dcterms:created>
  <dc:creator>濮阳龙丰纸业有限公司:冯延昭</dc:creator>
  <cp:lastModifiedBy>谢山峰</cp:lastModifiedBy>
  <cp:lastPrinted>2024-01-24T02:21:00Z</cp:lastPrinted>
  <dcterms:modified xsi:type="dcterms:W3CDTF">2024-04-28T02:10:57Z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D8FC1FD658D3465CA558467AED3DCD3E_13</vt:lpwstr>
  </property>
</Properties>
</file>