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95745">
      <w:pPr>
        <w:jc w:val="center"/>
        <w:rPr>
          <w:b/>
          <w:color w:val="000000"/>
          <w:kern w:val="0"/>
          <w:sz w:val="52"/>
          <w:szCs w:val="52"/>
        </w:rPr>
      </w:pPr>
    </w:p>
    <w:p w14:paraId="7C2193FA">
      <w:pPr>
        <w:jc w:val="center"/>
        <w:rPr>
          <w:b/>
          <w:color w:val="000000"/>
          <w:kern w:val="0"/>
          <w:sz w:val="52"/>
          <w:szCs w:val="52"/>
        </w:rPr>
      </w:pPr>
      <w:r>
        <w:rPr>
          <w:rFonts w:hint="eastAsia"/>
          <w:b/>
          <w:color w:val="000000"/>
          <w:kern w:val="0"/>
          <w:sz w:val="52"/>
          <w:szCs w:val="52"/>
          <w:lang w:val="en-US" w:eastAsia="zh-CN"/>
        </w:rPr>
        <w:t>新安县</w:t>
      </w:r>
      <w:r>
        <w:rPr>
          <w:rFonts w:hint="eastAsia"/>
          <w:b/>
          <w:color w:val="000000"/>
          <w:kern w:val="0"/>
          <w:sz w:val="52"/>
          <w:szCs w:val="52"/>
        </w:rPr>
        <w:t>生活垃圾焚烧发电项目</w:t>
      </w:r>
    </w:p>
    <w:p w14:paraId="2A75D3AA">
      <w:pPr>
        <w:spacing w:line="360" w:lineRule="auto"/>
        <w:jc w:val="center"/>
        <w:rPr>
          <w:rFonts w:eastAsia="黑体"/>
          <w:color w:val="000000"/>
          <w:sz w:val="36"/>
          <w:szCs w:val="36"/>
        </w:rPr>
      </w:pPr>
    </w:p>
    <w:p w14:paraId="0268752B">
      <w:pPr>
        <w:spacing w:line="360" w:lineRule="auto"/>
        <w:rPr>
          <w:b/>
          <w:color w:val="000000"/>
          <w:sz w:val="52"/>
          <w:szCs w:val="52"/>
        </w:rPr>
      </w:pPr>
    </w:p>
    <w:p w14:paraId="15792382">
      <w:pPr>
        <w:spacing w:line="240" w:lineRule="auto"/>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10</w:t>
      </w:r>
      <w:r>
        <w:rPr>
          <w:rFonts w:hint="eastAsia" w:ascii="黑体" w:hAnsi="黑体" w:eastAsia="黑体" w:cs="黑体"/>
          <w:b/>
          <w:bCs/>
          <w:sz w:val="44"/>
          <w:szCs w:val="44"/>
        </w:rPr>
        <w:t>月</w:t>
      </w:r>
      <w:r>
        <w:rPr>
          <w:rFonts w:hint="eastAsia" w:ascii="黑体" w:hAnsi="黑体" w:eastAsia="黑体" w:cs="黑体"/>
          <w:b/>
          <w:bCs/>
          <w:sz w:val="44"/>
          <w:szCs w:val="44"/>
          <w:lang w:val="en-US" w:eastAsia="zh-CN"/>
        </w:rPr>
        <w:t>锅炉</w:t>
      </w:r>
      <w:r>
        <w:rPr>
          <w:rFonts w:hint="eastAsia" w:ascii="黑体" w:hAnsi="黑体" w:eastAsia="黑体" w:cs="黑体"/>
          <w:b/>
          <w:bCs/>
          <w:sz w:val="44"/>
          <w:szCs w:val="44"/>
        </w:rPr>
        <w:t>专业备件采购</w:t>
      </w:r>
    </w:p>
    <w:p w14:paraId="2F63301F">
      <w:pPr>
        <w:spacing w:line="240" w:lineRule="auto"/>
        <w:jc w:val="center"/>
        <w:rPr>
          <w:rFonts w:ascii="黑体" w:hAnsi="黑体" w:eastAsia="黑体" w:cs="黑体"/>
          <w:b/>
          <w:bCs/>
          <w:sz w:val="44"/>
          <w:szCs w:val="44"/>
        </w:rPr>
      </w:pPr>
      <w:r>
        <w:rPr>
          <w:rFonts w:hint="eastAsia" w:ascii="黑体" w:hAnsi="黑体" w:eastAsia="黑体" w:cs="黑体"/>
          <w:b/>
          <w:bCs/>
          <w:sz w:val="44"/>
          <w:szCs w:val="44"/>
        </w:rPr>
        <w:t>技术规格书</w:t>
      </w:r>
    </w:p>
    <w:p w14:paraId="1A123410">
      <w:pPr>
        <w:widowControl/>
        <w:spacing w:line="360" w:lineRule="auto"/>
        <w:ind w:firstLine="3132" w:firstLineChars="1300"/>
        <w:jc w:val="left"/>
        <w:rPr>
          <w:b/>
          <w:color w:val="000000"/>
          <w:sz w:val="24"/>
        </w:rPr>
      </w:pPr>
    </w:p>
    <w:p w14:paraId="6DA326BA">
      <w:pPr>
        <w:widowControl/>
        <w:spacing w:line="360" w:lineRule="auto"/>
        <w:ind w:firstLine="3132" w:firstLineChars="1300"/>
        <w:jc w:val="left"/>
        <w:rPr>
          <w:b/>
          <w:color w:val="000000"/>
          <w:sz w:val="24"/>
        </w:rPr>
      </w:pPr>
    </w:p>
    <w:p w14:paraId="32AA6AF7">
      <w:pPr>
        <w:widowControl/>
        <w:spacing w:line="360" w:lineRule="auto"/>
        <w:ind w:firstLine="3132" w:firstLineChars="1300"/>
        <w:jc w:val="left"/>
        <w:rPr>
          <w:b/>
          <w:color w:val="000000"/>
          <w:sz w:val="24"/>
        </w:rPr>
      </w:pPr>
    </w:p>
    <w:p w14:paraId="6E960772">
      <w:pPr>
        <w:pStyle w:val="51"/>
        <w:ind w:firstLine="3132" w:firstLineChars="1300"/>
        <w:rPr>
          <w:b/>
        </w:rPr>
      </w:pPr>
    </w:p>
    <w:p w14:paraId="53661677">
      <w:pPr>
        <w:widowControl/>
        <w:spacing w:line="360" w:lineRule="auto"/>
        <w:ind w:firstLine="3132" w:firstLineChars="1300"/>
        <w:jc w:val="left"/>
        <w:rPr>
          <w:b/>
          <w:color w:val="000000"/>
          <w:sz w:val="24"/>
        </w:rPr>
      </w:pPr>
    </w:p>
    <w:p w14:paraId="6C5AFA6F">
      <w:pPr>
        <w:widowControl/>
        <w:spacing w:line="360" w:lineRule="auto"/>
        <w:ind w:firstLine="3132" w:firstLineChars="1300"/>
        <w:jc w:val="left"/>
        <w:rPr>
          <w:b/>
          <w:color w:val="000000"/>
          <w:sz w:val="24"/>
        </w:rPr>
      </w:pPr>
    </w:p>
    <w:p w14:paraId="788F80FF">
      <w:pPr>
        <w:spacing w:line="360" w:lineRule="auto"/>
        <w:jc w:val="center"/>
        <w:rPr>
          <w:rFonts w:eastAsia="黑体"/>
          <w:b/>
          <w:bCs/>
          <w:color w:val="000000"/>
          <w:sz w:val="32"/>
        </w:rPr>
      </w:pPr>
    </w:p>
    <w:p w14:paraId="4764DF70">
      <w:pPr>
        <w:spacing w:line="360" w:lineRule="auto"/>
        <w:jc w:val="center"/>
        <w:rPr>
          <w:rFonts w:eastAsia="黑体"/>
          <w:b/>
          <w:bCs/>
          <w:color w:val="000000"/>
          <w:sz w:val="32"/>
        </w:rPr>
      </w:pPr>
    </w:p>
    <w:p w14:paraId="2848BCF7">
      <w:pPr>
        <w:spacing w:line="360" w:lineRule="auto"/>
        <w:jc w:val="center"/>
        <w:rPr>
          <w:rFonts w:eastAsia="黑体"/>
          <w:b/>
          <w:bCs/>
          <w:color w:val="000000"/>
          <w:sz w:val="32"/>
        </w:rPr>
      </w:pPr>
    </w:p>
    <w:p w14:paraId="7F99403C">
      <w:pPr>
        <w:spacing w:line="360" w:lineRule="auto"/>
        <w:jc w:val="center"/>
        <w:rPr>
          <w:rFonts w:eastAsia="黑体"/>
          <w:b/>
          <w:bCs/>
          <w:color w:val="000000"/>
          <w:sz w:val="32"/>
        </w:rPr>
      </w:pPr>
    </w:p>
    <w:p w14:paraId="0BC15E58">
      <w:pPr>
        <w:spacing w:line="360" w:lineRule="auto"/>
        <w:jc w:val="center"/>
        <w:rPr>
          <w:rFonts w:eastAsia="黑体"/>
          <w:b/>
          <w:bCs/>
          <w:color w:val="000000"/>
          <w:sz w:val="32"/>
        </w:rPr>
      </w:pPr>
    </w:p>
    <w:p w14:paraId="77EB5594">
      <w:pPr>
        <w:spacing w:line="360" w:lineRule="auto"/>
        <w:jc w:val="center"/>
        <w:rPr>
          <w:rFonts w:eastAsia="黑体"/>
          <w:b/>
          <w:bCs/>
          <w:color w:val="000000"/>
          <w:sz w:val="32"/>
        </w:rPr>
      </w:pPr>
    </w:p>
    <w:p w14:paraId="505853EB">
      <w:pPr>
        <w:spacing w:line="360" w:lineRule="auto"/>
        <w:rPr>
          <w:rFonts w:eastAsia="黑体"/>
          <w:b/>
          <w:bCs/>
          <w:color w:val="000000"/>
          <w:sz w:val="32"/>
        </w:rPr>
      </w:pPr>
    </w:p>
    <w:p w14:paraId="249E5D85">
      <w:pPr>
        <w:spacing w:line="360" w:lineRule="auto"/>
        <w:jc w:val="center"/>
        <w:rPr>
          <w:rFonts w:hint="default" w:eastAsia="宋体"/>
          <w:b/>
          <w:bCs/>
          <w:color w:val="000000"/>
          <w:sz w:val="32"/>
          <w:lang w:val="en-US" w:eastAsia="zh-CN"/>
        </w:rPr>
      </w:pPr>
      <w:r>
        <w:rPr>
          <w:rFonts w:hint="eastAsia"/>
          <w:b/>
          <w:bCs/>
          <w:color w:val="000000"/>
          <w:sz w:val="32"/>
          <w:lang w:val="en-US" w:eastAsia="zh-CN"/>
        </w:rPr>
        <w:t>招采</w:t>
      </w:r>
      <w:r>
        <w:rPr>
          <w:rFonts w:hint="eastAsia"/>
          <w:b/>
          <w:bCs/>
          <w:color w:val="000000"/>
          <w:sz w:val="32"/>
        </w:rPr>
        <w:t>单位：</w:t>
      </w:r>
      <w:r>
        <w:rPr>
          <w:rFonts w:hint="eastAsia"/>
          <w:b/>
          <w:bCs/>
          <w:color w:val="000000"/>
          <w:sz w:val="32"/>
          <w:lang w:val="en-US" w:eastAsia="zh-CN"/>
        </w:rPr>
        <w:t>城发环保能源（新安）有限公司</w:t>
      </w:r>
    </w:p>
    <w:p w14:paraId="7C405863">
      <w:pPr>
        <w:spacing w:line="360" w:lineRule="auto"/>
        <w:jc w:val="center"/>
        <w:rPr>
          <w:b/>
          <w:sz w:val="52"/>
          <w:szCs w:val="52"/>
        </w:rPr>
      </w:pPr>
      <w:r>
        <w:rPr>
          <w:rFonts w:hint="eastAsia"/>
          <w:b/>
          <w:bCs/>
          <w:color w:val="000000"/>
          <w:sz w:val="32"/>
        </w:rPr>
        <w:t>202</w:t>
      </w:r>
      <w:r>
        <w:rPr>
          <w:rFonts w:hint="eastAsia"/>
          <w:b/>
          <w:bCs/>
          <w:color w:val="000000"/>
          <w:sz w:val="32"/>
          <w:lang w:val="en-US" w:eastAsia="zh-CN"/>
        </w:rPr>
        <w:t>4</w:t>
      </w:r>
      <w:r>
        <w:rPr>
          <w:b/>
          <w:bCs/>
          <w:color w:val="000000"/>
          <w:sz w:val="32"/>
        </w:rPr>
        <w:t>年</w:t>
      </w:r>
      <w:r>
        <w:rPr>
          <w:rFonts w:hint="eastAsia"/>
          <w:b/>
          <w:bCs/>
          <w:color w:val="000000"/>
          <w:sz w:val="32"/>
          <w:lang w:val="en-US" w:eastAsia="zh-CN"/>
        </w:rPr>
        <w:t>10</w:t>
      </w:r>
      <w:r>
        <w:rPr>
          <w:b/>
          <w:bCs/>
          <w:color w:val="000000"/>
          <w:sz w:val="32"/>
        </w:rPr>
        <w:t>月</w:t>
      </w:r>
    </w:p>
    <w:p w14:paraId="584DA1E2">
      <w:pP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br w:type="page"/>
      </w:r>
    </w:p>
    <w:p w14:paraId="1298997A">
      <w:pPr>
        <w:pStyle w:val="31"/>
        <w:tabs>
          <w:tab w:val="left" w:pos="840"/>
          <w:tab w:val="right" w:leader="dot" w:pos="9629"/>
        </w:tabs>
        <w:spacing w:line="360" w:lineRule="auto"/>
        <w:jc w:val="center"/>
        <w:rPr>
          <w:rFonts w:eastAsia="黑体"/>
          <w:b w:val="0"/>
          <w:bCs w:val="0"/>
          <w:color w:val="000000" w:themeColor="text1"/>
          <w:sz w:val="32"/>
          <w:szCs w:val="32"/>
          <w14:textFill>
            <w14:solidFill>
              <w14:schemeClr w14:val="tx1"/>
            </w14:solidFill>
          </w14:textFill>
        </w:rPr>
      </w:pPr>
      <w:r>
        <w:rPr>
          <w:rFonts w:hint="eastAsia" w:eastAsia="黑体"/>
          <w:b w:val="0"/>
          <w:bCs w:val="0"/>
          <w:color w:val="000000" w:themeColor="text1"/>
          <w:sz w:val="32"/>
          <w:szCs w:val="32"/>
          <w14:textFill>
            <w14:solidFill>
              <w14:schemeClr w14:val="tx1"/>
            </w14:solidFill>
          </w14:textFill>
        </w:rPr>
        <w:t>目录</w:t>
      </w:r>
    </w:p>
    <w:p w14:paraId="6566CDAC"/>
    <w:p w14:paraId="69A57595">
      <w:pPr>
        <w:pStyle w:val="31"/>
        <w:tabs>
          <w:tab w:val="right" w:leader="dot" w:pos="8312"/>
        </w:tabs>
        <w:spacing w:line="360" w:lineRule="auto"/>
        <w:rPr>
          <w:rFonts w:hint="eastAsia" w:ascii="宋体" w:hAnsi="宋体" w:eastAsia="宋体" w:cs="宋体"/>
          <w:sz w:val="24"/>
          <w:szCs w:val="24"/>
        </w:rPr>
      </w:pP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TOC \o "1-2" \h \z \u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Cs w:val="0"/>
          <w:color w:val="000000" w:themeColor="text1"/>
          <w:sz w:val="24"/>
          <w:szCs w:val="24"/>
          <w14:textFill>
            <w14:solidFill>
              <w14:schemeClr w14:val="tx1"/>
            </w14:solidFill>
          </w14:textFill>
        </w:rPr>
        <w:fldChar w:fldCharType="begin"/>
      </w:r>
      <w:r>
        <w:rPr>
          <w:rFonts w:hint="eastAsia" w:ascii="宋体" w:hAnsi="宋体" w:eastAsia="宋体" w:cs="宋体"/>
          <w:bCs w:val="0"/>
          <w:sz w:val="24"/>
          <w:szCs w:val="24"/>
        </w:rPr>
        <w:instrText xml:space="preserve"> HYPERLINK \l _Toc3262 </w:instrText>
      </w:r>
      <w:r>
        <w:rPr>
          <w:rFonts w:hint="eastAsia" w:ascii="宋体" w:hAnsi="宋体" w:eastAsia="宋体" w:cs="宋体"/>
          <w:bCs w:val="0"/>
          <w:sz w:val="24"/>
          <w:szCs w:val="24"/>
        </w:rPr>
        <w:fldChar w:fldCharType="separate"/>
      </w:r>
      <w:r>
        <w:rPr>
          <w:rFonts w:hint="eastAsia" w:ascii="宋体" w:hAnsi="宋体" w:eastAsia="宋体" w:cs="宋体"/>
          <w:sz w:val="24"/>
          <w:szCs w:val="24"/>
        </w:rPr>
        <w:t>第1章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_Toc3262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bCs w:val="0"/>
          <w:color w:val="000000" w:themeColor="text1"/>
          <w:sz w:val="24"/>
          <w:szCs w:val="24"/>
          <w14:textFill>
            <w14:solidFill>
              <w14:schemeClr w14:val="tx1"/>
            </w14:solidFill>
          </w14:textFill>
        </w:rPr>
        <w:fldChar w:fldCharType="end"/>
      </w:r>
    </w:p>
    <w:p w14:paraId="078220A4">
      <w:pPr>
        <w:pStyle w:val="31"/>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_Toc15986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第2章 项目概述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_Toc15986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47EF4CF9">
      <w:pPr>
        <w:pStyle w:val="36"/>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_Toc18572 </w:instrText>
      </w:r>
      <w:r>
        <w:rPr>
          <w:rFonts w:hint="eastAsia" w:ascii="宋体" w:hAnsi="宋体" w:eastAsia="宋体" w:cs="宋体"/>
          <w:bCs/>
          <w:sz w:val="24"/>
          <w:szCs w:val="24"/>
        </w:rPr>
        <w:fldChar w:fldCharType="separate"/>
      </w:r>
      <w:r>
        <w:rPr>
          <w:rFonts w:hint="eastAsia" w:ascii="宋体" w:hAnsi="宋体" w:eastAsia="宋体" w:cs="宋体"/>
          <w:sz w:val="24"/>
          <w:szCs w:val="24"/>
        </w:rPr>
        <w:t>2.1 项目简介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_Toc18572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67BE9AF8">
      <w:pPr>
        <w:pStyle w:val="31"/>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_Toc27463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第3章 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_Toc27463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1907CF0C">
      <w:pPr>
        <w:pStyle w:val="36"/>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_Toc9198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 xml:space="preserve">3.1 </w:t>
      </w:r>
      <w:r>
        <w:rPr>
          <w:rFonts w:hint="eastAsia" w:ascii="宋体" w:hAnsi="宋体" w:eastAsia="宋体" w:cs="宋体"/>
          <w:sz w:val="24"/>
          <w:szCs w:val="24"/>
        </w:rPr>
        <w:t>设备技术参数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_Toc9198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02FABBBF">
      <w:pPr>
        <w:pStyle w:val="36"/>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_Toc11172 </w:instrText>
      </w:r>
      <w:r>
        <w:rPr>
          <w:rFonts w:hint="eastAsia" w:ascii="宋体" w:hAnsi="宋体" w:eastAsia="宋体" w:cs="宋体"/>
          <w:bCs/>
          <w:sz w:val="24"/>
          <w:szCs w:val="24"/>
        </w:rPr>
        <w:fldChar w:fldCharType="separate"/>
      </w:r>
      <w:r>
        <w:rPr>
          <w:rFonts w:hint="eastAsia" w:ascii="宋体" w:hAnsi="宋体" w:eastAsia="宋体" w:cs="宋体"/>
          <w:sz w:val="24"/>
          <w:szCs w:val="24"/>
        </w:rPr>
        <w:t>3.2 结构要求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_Toc11172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72E403E8">
      <w:pPr>
        <w:pStyle w:val="31"/>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_Toc756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第4章 性能保证和验收试验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06981E0E">
      <w:pPr>
        <w:pStyle w:val="36"/>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_Toc26462 </w:instrText>
      </w:r>
      <w:r>
        <w:rPr>
          <w:rFonts w:hint="eastAsia" w:ascii="宋体" w:hAnsi="宋体" w:eastAsia="宋体" w:cs="宋体"/>
          <w:bCs/>
          <w:sz w:val="24"/>
          <w:szCs w:val="24"/>
        </w:rPr>
        <w:fldChar w:fldCharType="separate"/>
      </w:r>
      <w:r>
        <w:rPr>
          <w:rFonts w:hint="eastAsia" w:ascii="宋体" w:hAnsi="宋体" w:eastAsia="宋体" w:cs="宋体"/>
          <w:sz w:val="24"/>
          <w:szCs w:val="24"/>
          <w:lang w:val="en-US" w:eastAsia="zh-CN"/>
        </w:rPr>
        <w:t>4.3</w:t>
      </w:r>
      <w:r>
        <w:rPr>
          <w:rFonts w:hint="eastAsia" w:ascii="宋体" w:hAnsi="宋体" w:eastAsia="宋体" w:cs="宋体"/>
          <w:sz w:val="24"/>
          <w:szCs w:val="24"/>
        </w:rPr>
        <w:t>性能考核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_Toc26462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3953E817">
      <w:pPr>
        <w:pStyle w:val="31"/>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_Toc6656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第5章 供货</w:t>
      </w:r>
      <w:r>
        <w:rPr>
          <w:rFonts w:hint="eastAsia" w:ascii="宋体" w:hAnsi="宋体" w:eastAsia="宋体" w:cs="宋体"/>
          <w:sz w:val="24"/>
          <w:szCs w:val="24"/>
          <w:lang w:val="en-US" w:eastAsia="zh-CN"/>
        </w:rPr>
        <w:t>清单</w:t>
      </w:r>
      <w:r>
        <w:rPr>
          <w:rFonts w:hint="eastAsia" w:ascii="宋体" w:hAnsi="宋体" w:eastAsia="宋体" w:cs="宋体"/>
          <w:sz w:val="24"/>
          <w:szCs w:val="24"/>
        </w:rPr>
        <w:t>和交货进度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_Toc6656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3DEB850C">
      <w:pPr>
        <w:pStyle w:val="36"/>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_Toc17835 </w:instrText>
      </w:r>
      <w:r>
        <w:rPr>
          <w:rFonts w:hint="eastAsia" w:ascii="宋体" w:hAnsi="宋体" w:eastAsia="宋体" w:cs="宋体"/>
          <w:bCs/>
          <w:sz w:val="24"/>
          <w:szCs w:val="24"/>
        </w:rPr>
        <w:fldChar w:fldCharType="separate"/>
      </w:r>
      <w:r>
        <w:rPr>
          <w:rFonts w:hint="eastAsia" w:ascii="宋体" w:hAnsi="宋体" w:eastAsia="宋体" w:cs="宋体"/>
          <w:sz w:val="24"/>
          <w:szCs w:val="24"/>
        </w:rPr>
        <w:t>5.1 供货清单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_Toc17835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25FE6D58">
      <w:pPr>
        <w:pStyle w:val="36"/>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_Toc3682 </w:instrText>
      </w:r>
      <w:r>
        <w:rPr>
          <w:rFonts w:hint="eastAsia" w:ascii="宋体" w:hAnsi="宋体" w:eastAsia="宋体" w:cs="宋体"/>
          <w:bCs/>
          <w:sz w:val="24"/>
          <w:szCs w:val="24"/>
        </w:rPr>
        <w:fldChar w:fldCharType="separate"/>
      </w:r>
      <w:r>
        <w:rPr>
          <w:rFonts w:hint="eastAsia" w:ascii="宋体" w:hAnsi="宋体" w:eastAsia="宋体" w:cs="宋体"/>
          <w:sz w:val="24"/>
          <w:szCs w:val="24"/>
        </w:rPr>
        <w:t xml:space="preserve">5.2 </w:t>
      </w:r>
      <w:r>
        <w:rPr>
          <w:rFonts w:hint="eastAsia" w:ascii="宋体" w:hAnsi="宋体" w:eastAsia="宋体" w:cs="宋体"/>
          <w:sz w:val="24"/>
          <w:szCs w:val="24"/>
          <w:lang w:val="en-US" w:eastAsia="zh-CN"/>
        </w:rPr>
        <w:t>供货期</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_Toc3682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77FBC656">
      <w:pPr>
        <w:pStyle w:val="31"/>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_Toc3307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第6章 质量保证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_Toc3307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19B6BE8B">
      <w:pPr>
        <w:pStyle w:val="31"/>
        <w:tabs>
          <w:tab w:val="right" w:leader="dot" w:pos="8312"/>
        </w:tabs>
        <w:spacing w:line="360" w:lineRule="auto"/>
        <w:rPr>
          <w:rFonts w:hint="eastAsia" w:ascii="宋体" w:hAnsi="宋体" w:eastAsia="宋体" w:cs="宋体"/>
          <w:sz w:val="24"/>
          <w:szCs w:val="24"/>
        </w:rPr>
      </w:pPr>
      <w:r>
        <w:rPr>
          <w:rFonts w:hint="eastAsia" w:ascii="宋体" w:hAnsi="宋体" w:eastAsia="宋体" w:cs="宋体"/>
          <w:bCs/>
          <w:color w:val="000000" w:themeColor="text1"/>
          <w:sz w:val="24"/>
          <w:szCs w:val="24"/>
          <w14:textFill>
            <w14:solidFill>
              <w14:schemeClr w14:val="tx1"/>
            </w14:solidFill>
          </w14:textFill>
        </w:rPr>
        <w:fldChar w:fldCharType="begin"/>
      </w:r>
      <w:r>
        <w:rPr>
          <w:rFonts w:hint="eastAsia" w:ascii="宋体" w:hAnsi="宋体" w:eastAsia="宋体" w:cs="宋体"/>
          <w:bCs/>
          <w:sz w:val="24"/>
          <w:szCs w:val="24"/>
        </w:rPr>
        <w:instrText xml:space="preserve"> HYPERLINK \l _Toc3617 </w:instrText>
      </w:r>
      <w:r>
        <w:rPr>
          <w:rFonts w:hint="eastAsia" w:ascii="宋体" w:hAnsi="宋体" w:eastAsia="宋体" w:cs="宋体"/>
          <w:bCs/>
          <w:sz w:val="24"/>
          <w:szCs w:val="24"/>
        </w:rPr>
        <w:fldChar w:fldCharType="separate"/>
      </w:r>
      <w:r>
        <w:rPr>
          <w:rFonts w:hint="eastAsia" w:ascii="宋体" w:hAnsi="宋体" w:eastAsia="宋体" w:cs="宋体"/>
          <w:sz w:val="24"/>
          <w:szCs w:val="24"/>
        </w:rPr>
        <w:t>第7章 包装、运输、检验与验收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_Toc3617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bCs/>
          <w:color w:val="000000" w:themeColor="text1"/>
          <w:sz w:val="24"/>
          <w:szCs w:val="24"/>
          <w14:textFill>
            <w14:solidFill>
              <w14:schemeClr w14:val="tx1"/>
            </w14:solidFill>
          </w14:textFill>
        </w:rPr>
        <w:fldChar w:fldCharType="end"/>
      </w:r>
    </w:p>
    <w:p w14:paraId="5412A158">
      <w:pPr>
        <w:spacing w:line="360" w:lineRule="auto"/>
        <w:jc w:val="center"/>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fldChar w:fldCharType="end"/>
      </w:r>
      <w:bookmarkStart w:id="149" w:name="_GoBack"/>
      <w:bookmarkEnd w:id="149"/>
    </w:p>
    <w:p w14:paraId="351E64C5">
      <w:pPr>
        <w:spacing w:line="360" w:lineRule="auto"/>
        <w:jc w:val="center"/>
        <w:rPr>
          <w:rFonts w:asciiTheme="minorEastAsia" w:hAnsiTheme="minorEastAsia" w:eastAsiaTheme="minorEastAsia"/>
          <w:b/>
          <w:bCs/>
          <w:color w:val="000000" w:themeColor="text1"/>
          <w:szCs w:val="21"/>
          <w14:textFill>
            <w14:solidFill>
              <w14:schemeClr w14:val="tx1"/>
            </w14:solidFill>
          </w14:textFill>
        </w:rPr>
      </w:pPr>
    </w:p>
    <w:p w14:paraId="65CF75BB">
      <w:pPr>
        <w:pStyle w:val="52"/>
        <w:spacing w:before="312" w:after="156"/>
        <w:sectPr>
          <w:headerReference r:id="rId3" w:type="default"/>
          <w:footerReference r:id="rId4" w:type="default"/>
          <w:pgSz w:w="11906" w:h="16838"/>
          <w:pgMar w:top="1440" w:right="1797" w:bottom="1440" w:left="1797" w:header="851" w:footer="992" w:gutter="0"/>
          <w:pgNumType w:fmt="upperRoman" w:start="1"/>
          <w:cols w:space="425" w:num="1"/>
          <w:docGrid w:type="lines" w:linePitch="312" w:charSpace="0"/>
        </w:sectPr>
      </w:pPr>
      <w:bookmarkStart w:id="0" w:name="_Toc9025"/>
      <w:bookmarkStart w:id="1" w:name="_Toc402455526"/>
      <w:bookmarkStart w:id="2" w:name="_Toc20778"/>
      <w:bookmarkStart w:id="3" w:name="_Toc434220404"/>
      <w:bookmarkStart w:id="4" w:name="_Toc8655"/>
      <w:bookmarkStart w:id="5" w:name="_Toc3187"/>
      <w:bookmarkStart w:id="6" w:name="_Toc380658933"/>
    </w:p>
    <w:p w14:paraId="5EE10C71">
      <w:pPr>
        <w:pStyle w:val="52"/>
        <w:spacing w:before="312" w:after="156"/>
      </w:pPr>
      <w:bookmarkStart w:id="7" w:name="_Toc12158"/>
      <w:bookmarkStart w:id="8" w:name="_Toc30710"/>
      <w:bookmarkStart w:id="9" w:name="_Toc3262"/>
      <w:bookmarkStart w:id="10" w:name="_Toc4133"/>
      <w:bookmarkStart w:id="11" w:name="_Toc14508"/>
      <w:r>
        <w:rPr>
          <w:rFonts w:hint="eastAsia"/>
        </w:rPr>
        <w:t>总则</w:t>
      </w:r>
      <w:bookmarkEnd w:id="0"/>
      <w:bookmarkEnd w:id="1"/>
      <w:bookmarkEnd w:id="2"/>
      <w:bookmarkEnd w:id="3"/>
      <w:bookmarkEnd w:id="4"/>
      <w:bookmarkEnd w:id="5"/>
      <w:bookmarkEnd w:id="7"/>
      <w:bookmarkEnd w:id="8"/>
      <w:bookmarkEnd w:id="9"/>
      <w:bookmarkEnd w:id="10"/>
      <w:bookmarkEnd w:id="11"/>
    </w:p>
    <w:p w14:paraId="4C9289DB">
      <w:pPr>
        <w:spacing w:line="360" w:lineRule="auto"/>
        <w:ind w:firstLine="480" w:firstLineChars="200"/>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1、本技术规格书适用于新安县生活</w:t>
      </w:r>
      <w: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t>垃圾焚烧发</w:t>
      </w:r>
      <w:r>
        <w:rPr>
          <w:rFonts w:hint="eastAsia" w:cs="Times New Roman"/>
          <w:color w:val="000000" w:themeColor="text1"/>
          <w:kern w:val="2"/>
          <w:sz w:val="24"/>
          <w:szCs w:val="24"/>
          <w:lang w:val="en-US" w:eastAsia="zh-CN" w:bidi="ar-SA"/>
          <w14:textFill>
            <w14:solidFill>
              <w14:schemeClr w14:val="tx1"/>
            </w14:solidFill>
          </w14:textFill>
        </w:rPr>
        <w:t>项目2024年10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月锅炉专业备件采购技术规格书。它提出了该设备及其辅助设备和附件的功能设计、结构、性能、安装、调试和试验等方面的技术要求。</w:t>
      </w:r>
    </w:p>
    <w:p w14:paraId="5F694E27">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s="宋体"/>
        </w:rPr>
        <w:t>本技术规范书中提出了最低限度的技术要求，并未规定所有的技术要求和适用的标准，</w:t>
      </w:r>
      <w:r>
        <w:rPr>
          <w:color w:val="000000" w:themeColor="text1"/>
          <w14:textFill>
            <w14:solidFill>
              <w14:schemeClr w14:val="tx1"/>
            </w14:solidFill>
          </w14:textFill>
        </w:rPr>
        <w:t>也未充分引述有关标准和规范的条文，</w:t>
      </w:r>
      <w:r>
        <w:rPr>
          <w:rFonts w:hint="eastAsia"/>
          <w:color w:val="000000" w:themeColor="text1"/>
          <w14:textFill>
            <w14:solidFill>
              <w14:schemeClr w14:val="tx1"/>
            </w14:solidFill>
          </w14:textFill>
        </w:rPr>
        <w:t>投标方</w:t>
      </w:r>
      <w:r>
        <w:rPr>
          <w:color w:val="000000" w:themeColor="text1"/>
          <w14:textFill>
            <w14:solidFill>
              <w14:schemeClr w14:val="tx1"/>
            </w14:solidFill>
          </w14:textFill>
        </w:rPr>
        <w:t>应提供符合本技术规格书和相关工业标准</w:t>
      </w:r>
      <w:r>
        <w:rPr>
          <w:rFonts w:hint="eastAsia" w:ascii="宋体" w:hAnsi="宋体" w:cs="宋体"/>
          <w:kern w:val="0"/>
        </w:rPr>
        <w:t>的功能齐全的</w:t>
      </w:r>
      <w:r>
        <w:rPr>
          <w:color w:val="000000" w:themeColor="text1"/>
          <w14:textFill>
            <w14:solidFill>
              <w14:schemeClr w14:val="tx1"/>
            </w14:solidFill>
          </w14:textFill>
        </w:rPr>
        <w:t>的优质产品</w:t>
      </w:r>
      <w:r>
        <w:rPr>
          <w:rFonts w:hint="eastAsia" w:ascii="宋体" w:hAnsi="宋体" w:cs="宋体"/>
          <w:kern w:val="0"/>
        </w:rPr>
        <w:t>及其相应服务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同时必须满足国家有关安全、环境保护等强制性标准</w:t>
      </w:r>
      <w:r>
        <w:rPr>
          <w:rFonts w:hint="eastAsia"/>
          <w:color w:val="000000" w:themeColor="text1"/>
          <w14:textFill>
            <w14:solidFill>
              <w14:schemeClr w14:val="tx1"/>
            </w14:solidFill>
          </w14:textFill>
        </w:rPr>
        <w:t>的要求。</w:t>
      </w:r>
    </w:p>
    <w:p w14:paraId="2F264CFD">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3、投标方</w:t>
      </w:r>
      <w:r>
        <w:rPr>
          <w:rFonts w:hint="eastAsia"/>
          <w:color w:val="000000" w:themeColor="text1"/>
          <w:lang w:val="en-US" w:eastAsia="zh-CN"/>
          <w14:textFill>
            <w14:solidFill>
              <w14:schemeClr w14:val="tx1"/>
            </w14:solidFill>
          </w14:textFill>
        </w:rPr>
        <w:t>提供备品、备件应满足现场设备需求的规格型号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技术和工艺成熟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先进，并经过多年连续运行实践已证明是成熟、安全、可靠的优质产品。</w:t>
      </w:r>
    </w:p>
    <w:p w14:paraId="58981661">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4、投标人不得有侵权、不正当竞争及侵害他人知识产权等行为。投标</w:t>
      </w:r>
      <w:r>
        <w:rPr>
          <w:color w:val="000000" w:themeColor="text1"/>
          <w14:textFill>
            <w14:solidFill>
              <w14:schemeClr w14:val="tx1"/>
            </w14:solidFill>
          </w14:textFill>
        </w:rPr>
        <w:t>设备采用的专利涉及到的全部费用均被认为已包含在</w:t>
      </w:r>
      <w:r>
        <w:rPr>
          <w:rFonts w:hint="eastAsia"/>
          <w:color w:val="000000" w:themeColor="text1"/>
          <w14:textFill>
            <w14:solidFill>
              <w14:schemeClr w14:val="tx1"/>
            </w14:solidFill>
          </w14:textFill>
        </w:rPr>
        <w:t>投标方</w:t>
      </w:r>
      <w:r>
        <w:rPr>
          <w:color w:val="000000" w:themeColor="text1"/>
          <w14:textFill>
            <w14:solidFill>
              <w14:schemeClr w14:val="tx1"/>
            </w14:solidFill>
          </w14:textFill>
        </w:rPr>
        <w:t>的设备报价中，</w:t>
      </w:r>
      <w:r>
        <w:rPr>
          <w:rFonts w:hint="eastAsia"/>
          <w:color w:val="000000" w:themeColor="text1"/>
          <w14:textFill>
            <w14:solidFill>
              <w14:schemeClr w14:val="tx1"/>
            </w14:solidFill>
          </w14:textFill>
        </w:rPr>
        <w:t>投标方</w:t>
      </w:r>
      <w:r>
        <w:rPr>
          <w:color w:val="000000" w:themeColor="text1"/>
          <w14:textFill>
            <w14:solidFill>
              <w14:schemeClr w14:val="tx1"/>
            </w14:solidFill>
          </w14:textFill>
        </w:rPr>
        <w:t>应保证</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不承担有关设备专利的一切责任。</w:t>
      </w:r>
    </w:p>
    <w:p w14:paraId="1A7E3B9F">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5、投标方</w:t>
      </w:r>
      <w:r>
        <w:rPr>
          <w:color w:val="000000" w:themeColor="text1"/>
          <w14:textFill>
            <w14:solidFill>
              <w14:schemeClr w14:val="tx1"/>
            </w14:solidFill>
          </w14:textFill>
        </w:rPr>
        <w:t>如未对本技术规格书提出</w:t>
      </w:r>
      <w:r>
        <w:rPr>
          <w:rFonts w:hint="eastAsia"/>
          <w:color w:val="000000" w:themeColor="text1"/>
          <w14:textFill>
            <w14:solidFill>
              <w14:schemeClr w14:val="tx1"/>
            </w14:solidFill>
          </w14:textFill>
        </w:rPr>
        <w:t>书面</w:t>
      </w:r>
      <w:r>
        <w:rPr>
          <w:color w:val="000000" w:themeColor="text1"/>
          <w14:textFill>
            <w14:solidFill>
              <w14:schemeClr w14:val="tx1"/>
            </w14:solidFill>
          </w14:textFill>
        </w:rPr>
        <w:t>异议</w:t>
      </w:r>
      <w:r>
        <w:rPr>
          <w:rFonts w:hint="eastAsia"/>
          <w:color w:val="000000" w:themeColor="text1"/>
          <w14:textFill>
            <w14:solidFill>
              <w14:schemeClr w14:val="tx1"/>
            </w14:solidFill>
          </w14:textFill>
        </w:rPr>
        <w:t>，招标方则可</w:t>
      </w:r>
      <w:r>
        <w:rPr>
          <w:color w:val="000000" w:themeColor="text1"/>
          <w14:textFill>
            <w14:solidFill>
              <w14:schemeClr w14:val="tx1"/>
            </w14:solidFill>
          </w14:textFill>
        </w:rPr>
        <w:t>认为</w:t>
      </w:r>
      <w:r>
        <w:rPr>
          <w:rFonts w:hint="eastAsia"/>
          <w:color w:val="000000" w:themeColor="text1"/>
          <w14:textFill>
            <w14:solidFill>
              <w14:schemeClr w14:val="tx1"/>
            </w14:solidFill>
          </w14:textFill>
        </w:rPr>
        <w:t>投标方完全接受和同意本</w:t>
      </w:r>
      <w:r>
        <w:rPr>
          <w:color w:val="000000" w:themeColor="text1"/>
          <w14:textFill>
            <w14:solidFill>
              <w14:schemeClr w14:val="tx1"/>
            </w14:solidFill>
          </w14:textFill>
        </w:rPr>
        <w:t>技术规格书的要求。</w:t>
      </w:r>
      <w:r>
        <w:rPr>
          <w:rFonts w:hint="eastAsia" w:ascii="宋体" w:hAnsi="宋体" w:cs="宋体"/>
        </w:rPr>
        <w:t>招标方如有本技术规范以外的要求，以书面形式提出，双方确认后作为技术规格书的附件，具有与技术规格书同等的效力。</w:t>
      </w:r>
    </w:p>
    <w:p w14:paraId="280CC9C6">
      <w:pPr>
        <w:pStyle w:val="51"/>
        <w:rPr>
          <w:color w:val="000000" w:themeColor="text1"/>
          <w14:textFill>
            <w14:solidFill>
              <w14:schemeClr w14:val="tx1"/>
            </w14:solidFill>
          </w14:textFill>
        </w:rPr>
      </w:pPr>
      <w:r>
        <w:rPr>
          <w:rFonts w:hint="eastAsia" w:ascii="宋体" w:hAnsi="宋体" w:cs="宋体"/>
        </w:rPr>
        <w:t>6、</w:t>
      </w:r>
      <w:r>
        <w:rPr>
          <w:rFonts w:hint="eastAsia"/>
          <w:color w:val="000000" w:themeColor="text1"/>
          <w14:textFill>
            <w14:solidFill>
              <w14:schemeClr w14:val="tx1"/>
            </w14:solidFill>
          </w14:textFill>
        </w:rPr>
        <w:t>若本技术规格书前后有不一致的地方，以更有利于设备安装运行、工程质量为原则，由招标方确定。</w:t>
      </w:r>
    </w:p>
    <w:p w14:paraId="6B60B56E">
      <w:pPr>
        <w:pStyle w:val="51"/>
        <w:rPr>
          <w:rFonts w:ascii="宋体" w:hAnsi="宋体" w:cs="宋体"/>
          <w:color w:val="000000" w:themeColor="text1"/>
          <w:kern w:val="0"/>
          <w14:textFill>
            <w14:solidFill>
              <w14:schemeClr w14:val="tx1"/>
            </w14:solidFill>
          </w14:textFill>
        </w:rPr>
      </w:pPr>
      <w:r>
        <w:rPr>
          <w:rFonts w:hint="eastAsia" w:ascii="宋体" w:hAnsi="宋体" w:cs="宋体"/>
        </w:rPr>
        <w:t>7、 投标方对供货范围内的</w:t>
      </w:r>
      <w:r>
        <w:rPr>
          <w:rFonts w:hint="eastAsia" w:cs="Times New Roman"/>
          <w:color w:val="000000" w:themeColor="text1"/>
          <w:kern w:val="2"/>
          <w:sz w:val="24"/>
          <w:szCs w:val="24"/>
          <w:lang w:val="en-US" w:eastAsia="zh-CN" w:bidi="ar-SA"/>
          <w14:textFill>
            <w14:solidFill>
              <w14:schemeClr w14:val="tx1"/>
            </w14:solidFill>
          </w14:textFill>
        </w:rPr>
        <w:t>2024年10</w:t>
      </w: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月锅炉专业</w:t>
      </w:r>
      <w:r>
        <w:rPr>
          <w:rFonts w:hint="eastAsia" w:ascii="宋体" w:hAnsi="宋体" w:cs="宋体"/>
        </w:rPr>
        <w:t>备件</w:t>
      </w:r>
      <w:r>
        <w:rPr>
          <w:rFonts w:hint="eastAsia" w:ascii="宋体" w:hAnsi="宋体" w:cs="宋体"/>
          <w:lang w:val="en-US" w:eastAsia="zh-CN"/>
        </w:rPr>
        <w:t>产品质量</w:t>
      </w:r>
      <w:r>
        <w:rPr>
          <w:rFonts w:hint="eastAsia" w:ascii="宋体" w:hAnsi="宋体" w:cs="宋体"/>
        </w:rPr>
        <w:t>负有全责，即包括分包（或对外采购）的产品。</w:t>
      </w:r>
    </w:p>
    <w:p w14:paraId="5CA8A04E">
      <w:pPr>
        <w:pStyle w:val="51"/>
        <w:ind w:firstLine="0" w:firstLineChars="0"/>
        <w:rPr>
          <w:rFonts w:ascii="宋体" w:hAnsi="宋体" w:cs="宋体"/>
        </w:rPr>
      </w:pPr>
      <w:r>
        <w:rPr>
          <w:rFonts w:hint="eastAsia" w:ascii="宋体" w:hAnsi="宋体" w:cs="宋体"/>
        </w:rPr>
        <w:t>投标方选择分包（或对外采购）的产品制造商及产品选型将事先征得招标方的认可。</w:t>
      </w:r>
      <w:r>
        <w:rPr>
          <w:rFonts w:hint="eastAsia" w:ascii="宋体" w:hAnsi="宋体" w:cs="宋体"/>
          <w:color w:val="000000" w:themeColor="text1"/>
          <w:kern w:val="0"/>
          <w14:textFill>
            <w14:solidFill>
              <w14:schemeClr w14:val="tx1"/>
            </w14:solidFill>
          </w14:textFill>
        </w:rPr>
        <w:t>招标方</w:t>
      </w:r>
      <w:r>
        <w:rPr>
          <w:rFonts w:ascii="宋体" w:hAnsi="宋体" w:cs="宋体"/>
          <w:color w:val="000000" w:themeColor="text1"/>
          <w:kern w:val="0"/>
          <w14:textFill>
            <w14:solidFill>
              <w14:schemeClr w14:val="tx1"/>
            </w14:solidFill>
          </w14:textFill>
        </w:rPr>
        <w:t>的审查并不代表能减轻</w:t>
      </w:r>
      <w:r>
        <w:rPr>
          <w:rFonts w:hint="eastAsia" w:ascii="宋体" w:hAnsi="宋体" w:cs="宋体"/>
          <w:color w:val="000000" w:themeColor="text1"/>
          <w:kern w:val="0"/>
          <w14:textFill>
            <w14:solidFill>
              <w14:schemeClr w14:val="tx1"/>
            </w14:solidFill>
          </w14:textFill>
        </w:rPr>
        <w:t>投标方</w:t>
      </w:r>
      <w:r>
        <w:rPr>
          <w:rFonts w:ascii="宋体" w:hAnsi="宋体" w:cs="宋体"/>
          <w:color w:val="000000" w:themeColor="text1"/>
          <w:kern w:val="0"/>
          <w14:textFill>
            <w14:solidFill>
              <w14:schemeClr w14:val="tx1"/>
            </w14:solidFill>
          </w14:textFill>
        </w:rPr>
        <w:t>对其所应承担的相应责任。</w:t>
      </w:r>
    </w:p>
    <w:p w14:paraId="6DD5A38B">
      <w:pPr>
        <w:pStyle w:val="51"/>
        <w:rPr>
          <w:rFonts w:ascii="宋体" w:hAnsi="宋体" w:cs="宋体"/>
          <w:kern w:val="0"/>
        </w:rPr>
      </w:pPr>
      <w:r>
        <w:rPr>
          <w:rFonts w:hint="eastAsia" w:ascii="宋体" w:hAnsi="宋体" w:cs="宋体"/>
          <w:kern w:val="0"/>
        </w:rPr>
        <w:t>8、投标方应执行本技术规格书中所列要求、标准；本技术规格书中未提及的内容均满足或优于国家标准、电力行业标准和有关国际标准。有矛盾时，应按较高标准执行。</w:t>
      </w:r>
    </w:p>
    <w:p w14:paraId="336F8577">
      <w:pPr>
        <w:pStyle w:val="51"/>
        <w:rPr>
          <w:rFonts w:ascii="宋体" w:hAnsi="宋体" w:cs="宋体"/>
        </w:rPr>
      </w:pPr>
      <w:r>
        <w:rPr>
          <w:rFonts w:hint="eastAsia" w:ascii="宋体" w:hAnsi="宋体" w:cs="宋体"/>
        </w:rPr>
        <w:t>9、合同签订后1个月，投标方将提出合同设备的设计、制造、检验/工厂试验、装配、安装、调试、试运、验收、性能试验、运行和维护等标准清单给招标方确认。</w:t>
      </w:r>
    </w:p>
    <w:p w14:paraId="6E965438">
      <w:pPr>
        <w:pStyle w:val="51"/>
        <w:rPr>
          <w:rFonts w:ascii="宋体" w:hAnsi="宋体" w:cs="宋体"/>
        </w:rPr>
      </w:pPr>
      <w:r>
        <w:rPr>
          <w:rFonts w:hint="eastAsia" w:ascii="宋体" w:hAnsi="宋体" w:cs="宋体"/>
        </w:rPr>
        <w:t>10、在合同签订后，招标方有权因规范、标准、规程发生变化而提出一些补充要求。</w:t>
      </w:r>
    </w:p>
    <w:p w14:paraId="0C52ED0D">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12、投标方</w:t>
      </w:r>
      <w:r>
        <w:rPr>
          <w:color w:val="000000" w:themeColor="text1"/>
          <w14:textFill>
            <w14:solidFill>
              <w14:schemeClr w14:val="tx1"/>
            </w14:solidFill>
          </w14:textFill>
        </w:rPr>
        <w:t>应按照本技术规格书的要求，负责其供货范围内全部设备的设计、制造、设备配套、油漆、包装、运输</w:t>
      </w:r>
      <w:r>
        <w:rPr>
          <w:rFonts w:hint="eastAsia"/>
          <w:color w:val="000000" w:themeColor="text1"/>
          <w14:textFill>
            <w14:solidFill>
              <w14:schemeClr w14:val="tx1"/>
            </w14:solidFill>
          </w14:textFill>
        </w:rPr>
        <w:t>至</w:t>
      </w:r>
      <w:r>
        <w:rPr>
          <w:color w:val="000000" w:themeColor="text1"/>
          <w14:textFill>
            <w14:solidFill>
              <w14:schemeClr w14:val="tx1"/>
            </w14:solidFill>
          </w14:textFill>
        </w:rPr>
        <w:t>现场交货</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设备安装、调试、试验及有关的技术服务。</w:t>
      </w:r>
    </w:p>
    <w:p w14:paraId="3F354965">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13、</w:t>
      </w:r>
      <w:r>
        <w:rPr>
          <w:color w:val="000000" w:themeColor="text1"/>
          <w14:textFill>
            <w14:solidFill>
              <w14:schemeClr w14:val="tx1"/>
            </w14:solidFill>
          </w14:textFill>
        </w:rPr>
        <w:t>本技术规格书经</w:t>
      </w:r>
      <w:r>
        <w:rPr>
          <w:rFonts w:hint="eastAsia"/>
          <w:color w:val="000000" w:themeColor="text1"/>
          <w14:textFill>
            <w14:solidFill>
              <w14:schemeClr w14:val="tx1"/>
            </w14:solidFill>
          </w14:textFill>
        </w:rPr>
        <w:t>招标方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投标方</w:t>
      </w:r>
      <w:r>
        <w:rPr>
          <w:color w:val="000000" w:themeColor="text1"/>
          <w14:textFill>
            <w14:solidFill>
              <w14:schemeClr w14:val="tx1"/>
            </w14:solidFill>
          </w14:textFill>
        </w:rPr>
        <w:t>确认后作为订货合同的技术附件，与合同正文具有同等的法律效力。</w:t>
      </w:r>
    </w:p>
    <w:p w14:paraId="5756D95D">
      <w:pPr>
        <w:pStyle w:val="51"/>
        <w:rPr>
          <w:color w:val="000000" w:themeColor="text1"/>
          <w14:textFill>
            <w14:solidFill>
              <w14:schemeClr w14:val="tx1"/>
            </w14:solidFill>
          </w14:textFill>
        </w:rPr>
      </w:pPr>
      <w:r>
        <w:rPr>
          <w:rFonts w:hint="eastAsia"/>
          <w:color w:val="000000" w:themeColor="text1"/>
          <w14:textFill>
            <w14:solidFill>
              <w14:schemeClr w14:val="tx1"/>
            </w14:solidFill>
          </w14:textFill>
        </w:rPr>
        <w:t>14、投标方提供的所有图纸、技术文件、设备信函等必须使用中文，如果投标方提供的文件中使用另一种文字，则需有中文译本，且在这种情况下，解释以中文为准。如招标方要求，则投标方应提供相应的英文版文件。</w:t>
      </w:r>
    </w:p>
    <w:p w14:paraId="610FB70F">
      <w:pPr>
        <w:widowControl/>
        <w:jc w:val="left"/>
        <w:rPr>
          <w:color w:val="000000" w:themeColor="text1"/>
          <w:sz w:val="24"/>
          <w14:textFill>
            <w14:solidFill>
              <w14:schemeClr w14:val="tx1"/>
            </w14:solidFill>
          </w14:textFill>
        </w:rPr>
      </w:pPr>
      <w:r>
        <w:rPr>
          <w:color w:val="000000" w:themeColor="text1"/>
          <w14:textFill>
            <w14:solidFill>
              <w14:schemeClr w14:val="tx1"/>
            </w14:solidFill>
          </w14:textFill>
        </w:rPr>
        <w:br w:type="page"/>
      </w:r>
    </w:p>
    <w:bookmarkEnd w:id="6"/>
    <w:p w14:paraId="7C9F250E">
      <w:pPr>
        <w:pStyle w:val="52"/>
        <w:spacing w:before="312" w:after="156"/>
      </w:pPr>
      <w:bookmarkStart w:id="12" w:name="_Toc15507"/>
      <w:bookmarkStart w:id="13" w:name="_Toc23371"/>
      <w:bookmarkStart w:id="14" w:name="_Toc22601"/>
      <w:bookmarkStart w:id="15" w:name="_Toc11134"/>
      <w:bookmarkStart w:id="16" w:name="_Toc16543"/>
      <w:bookmarkStart w:id="17" w:name="_Toc434220405"/>
      <w:bookmarkStart w:id="18" w:name="_Toc16134"/>
      <w:bookmarkStart w:id="19" w:name="_Toc12778"/>
      <w:bookmarkStart w:id="20" w:name="_Toc19523"/>
      <w:bookmarkStart w:id="21" w:name="_Toc402455527"/>
      <w:bookmarkStart w:id="22" w:name="_Toc15986"/>
      <w:r>
        <w:rPr>
          <w:rFonts w:hint="eastAsia"/>
        </w:rPr>
        <w:t>项目概述</w:t>
      </w:r>
      <w:bookmarkEnd w:id="12"/>
      <w:bookmarkEnd w:id="13"/>
      <w:bookmarkEnd w:id="14"/>
      <w:bookmarkEnd w:id="15"/>
      <w:bookmarkEnd w:id="16"/>
      <w:bookmarkEnd w:id="17"/>
      <w:bookmarkEnd w:id="18"/>
      <w:bookmarkEnd w:id="19"/>
      <w:bookmarkEnd w:id="20"/>
      <w:bookmarkEnd w:id="21"/>
      <w:bookmarkEnd w:id="22"/>
    </w:p>
    <w:p w14:paraId="50B7DB5A">
      <w:pPr>
        <w:pStyle w:val="53"/>
      </w:pPr>
      <w:bookmarkStart w:id="23" w:name="_Toc3621"/>
      <w:bookmarkStart w:id="24" w:name="_Toc21417"/>
      <w:bookmarkStart w:id="25" w:name="_Toc22922"/>
      <w:bookmarkStart w:id="26" w:name="_Toc18572"/>
      <w:bookmarkStart w:id="27" w:name="_Toc2319"/>
      <w:bookmarkStart w:id="28" w:name="_Toc434220406"/>
      <w:bookmarkStart w:id="29" w:name="_Toc13927"/>
      <w:bookmarkStart w:id="30" w:name="_Toc5558"/>
      <w:bookmarkStart w:id="31" w:name="_Toc380658934"/>
      <w:bookmarkStart w:id="32" w:name="_Toc21817"/>
      <w:bookmarkStart w:id="33" w:name="_Toc402455528"/>
      <w:bookmarkStart w:id="34" w:name="_Toc9129"/>
      <w:r>
        <w:rPr>
          <w:rFonts w:hint="eastAsia"/>
        </w:rPr>
        <w:t>项目简介</w:t>
      </w:r>
      <w:bookmarkEnd w:id="23"/>
      <w:bookmarkEnd w:id="24"/>
      <w:bookmarkEnd w:id="25"/>
      <w:bookmarkEnd w:id="26"/>
      <w:bookmarkEnd w:id="27"/>
      <w:bookmarkEnd w:id="28"/>
      <w:bookmarkEnd w:id="29"/>
      <w:bookmarkEnd w:id="30"/>
      <w:bookmarkEnd w:id="31"/>
      <w:bookmarkEnd w:id="32"/>
      <w:bookmarkEnd w:id="33"/>
      <w:bookmarkEnd w:id="34"/>
    </w:p>
    <w:p w14:paraId="14FF1D30">
      <w:pPr>
        <w:pStyle w:val="54"/>
        <w:numPr>
          <w:ilvl w:val="0"/>
          <w:numId w:val="0"/>
        </w:numPr>
        <w:outlineLvl w:val="9"/>
        <w:rPr>
          <w:rFonts w:hAnsi="宋体"/>
          <w:b w:val="0"/>
          <w:sz w:val="24"/>
        </w:rPr>
      </w:pPr>
      <w:bookmarkStart w:id="35" w:name="_Toc410138978"/>
      <w:bookmarkStart w:id="36" w:name="_Toc373845212"/>
      <w:bookmarkStart w:id="37" w:name="_Toc10682"/>
      <w:bookmarkStart w:id="38" w:name="_Toc327533472"/>
      <w:bookmarkStart w:id="39" w:name="_Toc354467716"/>
      <w:bookmarkStart w:id="40" w:name="_Toc373829610"/>
      <w:bookmarkStart w:id="41" w:name="_Toc371456248"/>
      <w:bookmarkStart w:id="42" w:name="_Toc378859585"/>
      <w:bookmarkStart w:id="43" w:name="_Toc379122497"/>
      <w:bookmarkStart w:id="44" w:name="_Toc380658937"/>
      <w:bookmarkStart w:id="45" w:name="_Toc230011860"/>
      <w:bookmarkStart w:id="46" w:name="_Toc402455532"/>
      <w:bookmarkStart w:id="47" w:name="_Toc24393"/>
      <w:bookmarkStart w:id="48" w:name="_Toc327774984"/>
      <w:bookmarkStart w:id="49" w:name="_Toc379121872"/>
      <w:bookmarkStart w:id="50" w:name="_Toc376261636"/>
      <w:r>
        <w:rPr>
          <w:rFonts w:hint="eastAsia" w:hAnsi="宋体"/>
          <w:b w:val="0"/>
          <w:sz w:val="24"/>
        </w:rPr>
        <w:t>项目名称：</w:t>
      </w:r>
      <w:r>
        <w:rPr>
          <w:rFonts w:hint="eastAsia" w:hAnsi="宋体"/>
          <w:b w:val="0"/>
          <w:sz w:val="24"/>
          <w:lang w:val="en-US" w:eastAsia="zh-CN"/>
        </w:rPr>
        <w:t>新安县</w:t>
      </w:r>
      <w:r>
        <w:rPr>
          <w:rFonts w:hint="eastAsia" w:hAnsi="宋体"/>
          <w:b w:val="0"/>
          <w:sz w:val="24"/>
        </w:rPr>
        <w:t>生活垃圾焚烧发电项目</w:t>
      </w:r>
    </w:p>
    <w:p w14:paraId="6CCDE08A">
      <w:pPr>
        <w:pStyle w:val="54"/>
        <w:numPr>
          <w:ilvl w:val="0"/>
          <w:numId w:val="0"/>
        </w:numPr>
        <w:outlineLvl w:val="9"/>
        <w:rPr>
          <w:rFonts w:hint="eastAsia" w:hAnsi="宋体"/>
          <w:b w:val="0"/>
          <w:sz w:val="24"/>
          <w:lang w:val="en-US" w:eastAsia="zh-CN"/>
        </w:rPr>
      </w:pPr>
      <w:r>
        <w:rPr>
          <w:rFonts w:hint="eastAsia" w:hAnsi="宋体"/>
          <w:b w:val="0"/>
          <w:sz w:val="24"/>
        </w:rPr>
        <w:t>项目地址：</w:t>
      </w:r>
      <w:r>
        <w:rPr>
          <w:rFonts w:hint="eastAsia" w:hAnsi="宋体"/>
          <w:b w:val="0"/>
          <w:sz w:val="24"/>
          <w:lang w:val="en-US" w:eastAsia="zh-CN"/>
        </w:rPr>
        <w:t>新安县正村镇白墙村北500米</w:t>
      </w:r>
    </w:p>
    <w:p w14:paraId="31C4F95C">
      <w:pPr>
        <w:pStyle w:val="54"/>
        <w:numPr>
          <w:ilvl w:val="0"/>
          <w:numId w:val="0"/>
        </w:numPr>
        <w:outlineLvl w:val="9"/>
        <w:rPr>
          <w:rFonts w:hAnsi="宋体"/>
          <w:b w:val="0"/>
          <w:sz w:val="24"/>
        </w:rPr>
      </w:pPr>
      <w:r>
        <w:rPr>
          <w:rFonts w:hint="eastAsia" w:hAnsi="宋体"/>
          <w:b w:val="0"/>
          <w:sz w:val="24"/>
        </w:rPr>
        <w:t>设计规模：建设规模</w:t>
      </w:r>
      <w:r>
        <w:rPr>
          <w:rFonts w:hint="eastAsia" w:hAnsi="宋体"/>
          <w:b w:val="0"/>
          <w:sz w:val="24"/>
          <w:lang w:val="en-US" w:eastAsia="zh-CN"/>
        </w:rPr>
        <w:t>2</w:t>
      </w:r>
      <w:r>
        <w:rPr>
          <w:rFonts w:hint="eastAsia" w:hAnsi="宋体"/>
          <w:b w:val="0"/>
          <w:sz w:val="24"/>
        </w:rPr>
        <w:t>×</w:t>
      </w:r>
      <w:r>
        <w:rPr>
          <w:rFonts w:hint="eastAsia" w:hAnsi="宋体"/>
          <w:b w:val="0"/>
          <w:sz w:val="24"/>
          <w:lang w:val="en-US" w:eastAsia="zh-CN"/>
        </w:rPr>
        <w:t>40</w:t>
      </w:r>
      <w:r>
        <w:rPr>
          <w:rFonts w:hint="eastAsia" w:hAnsi="宋体"/>
          <w:b w:val="0"/>
          <w:sz w:val="24"/>
        </w:rPr>
        <w:t>0t/d垃圾焚烧锅炉＋台</w:t>
      </w:r>
      <w:r>
        <w:rPr>
          <w:rFonts w:hint="eastAsia" w:hAnsi="宋体"/>
          <w:b w:val="0"/>
          <w:sz w:val="24"/>
          <w:lang w:val="en-US" w:eastAsia="zh-CN"/>
        </w:rPr>
        <w:t>1</w:t>
      </w:r>
      <w:r>
        <w:rPr>
          <w:rFonts w:hint="eastAsia" w:hAnsi="宋体"/>
          <w:b w:val="0"/>
          <w:sz w:val="24"/>
        </w:rPr>
        <w:t>5MW汽轮发电机项目规模及设备配置。</w:t>
      </w: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4799878D">
      <w:pPr>
        <w:pStyle w:val="52"/>
        <w:spacing w:before="312" w:after="156"/>
      </w:pPr>
      <w:bookmarkStart w:id="51" w:name="_Toc22423"/>
      <w:bookmarkStart w:id="52" w:name="_Toc6999"/>
      <w:bookmarkStart w:id="53" w:name="_Toc25023"/>
      <w:bookmarkStart w:id="54" w:name="_Toc15650"/>
      <w:bookmarkStart w:id="55" w:name="_Toc7444"/>
      <w:bookmarkStart w:id="56" w:name="_Toc6059"/>
      <w:bookmarkStart w:id="57" w:name="_Toc380658958"/>
      <w:bookmarkStart w:id="58" w:name="_Toc22713"/>
      <w:bookmarkStart w:id="59" w:name="_Toc434220414"/>
      <w:bookmarkStart w:id="60" w:name="_Toc22893"/>
      <w:bookmarkStart w:id="61" w:name="_Toc402455542"/>
      <w:bookmarkStart w:id="62" w:name="_Toc27463"/>
      <w:r>
        <w:rPr>
          <w:rFonts w:hint="eastAsia"/>
        </w:rPr>
        <w:t>技术要求</w:t>
      </w:r>
      <w:bookmarkEnd w:id="51"/>
      <w:bookmarkEnd w:id="52"/>
      <w:bookmarkEnd w:id="53"/>
      <w:bookmarkEnd w:id="54"/>
      <w:bookmarkEnd w:id="55"/>
      <w:bookmarkEnd w:id="56"/>
      <w:bookmarkEnd w:id="57"/>
      <w:bookmarkEnd w:id="58"/>
      <w:bookmarkEnd w:id="59"/>
      <w:bookmarkEnd w:id="60"/>
      <w:bookmarkEnd w:id="61"/>
      <w:bookmarkEnd w:id="62"/>
    </w:p>
    <w:p w14:paraId="5313AA1D">
      <w:pPr>
        <w:pStyle w:val="53"/>
        <w:rPr>
          <w:rFonts w:hint="default" w:eastAsia="宋体"/>
          <w:lang w:val="en-US" w:eastAsia="zh-CN"/>
        </w:rPr>
      </w:pPr>
      <w:bookmarkStart w:id="63" w:name="_Toc6200"/>
      <w:bookmarkStart w:id="64" w:name="_Toc1002"/>
      <w:bookmarkStart w:id="65" w:name="_Toc14882"/>
      <w:bookmarkStart w:id="66" w:name="_Toc22301"/>
      <w:bookmarkStart w:id="67" w:name="_Toc434220413"/>
      <w:bookmarkStart w:id="68" w:name="_Toc11321"/>
      <w:bookmarkStart w:id="69" w:name="_Toc7805"/>
      <w:bookmarkStart w:id="70" w:name="_Toc402455541"/>
      <w:bookmarkStart w:id="71" w:name="_Toc9198"/>
      <w:bookmarkStart w:id="72" w:name="_Toc25268"/>
      <w:bookmarkStart w:id="73" w:name="_Toc32063"/>
      <w:bookmarkStart w:id="74" w:name="_Toc402455544"/>
      <w:bookmarkStart w:id="75" w:name="_Toc434220416"/>
      <w:r>
        <w:rPr>
          <w:rFonts w:hint="eastAsia"/>
        </w:rPr>
        <w:t>设备技术参数</w:t>
      </w:r>
      <w:bookmarkEnd w:id="63"/>
      <w:bookmarkEnd w:id="64"/>
      <w:bookmarkEnd w:id="65"/>
      <w:bookmarkEnd w:id="66"/>
      <w:bookmarkEnd w:id="67"/>
      <w:bookmarkEnd w:id="68"/>
      <w:bookmarkEnd w:id="69"/>
      <w:bookmarkEnd w:id="70"/>
      <w:bookmarkEnd w:id="71"/>
      <w:bookmarkEnd w:id="72"/>
      <w:bookmarkEnd w:id="73"/>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5"/>
        <w:gridCol w:w="1405"/>
        <w:gridCol w:w="636"/>
        <w:gridCol w:w="2215"/>
        <w:gridCol w:w="755"/>
        <w:gridCol w:w="456"/>
        <w:gridCol w:w="2461"/>
      </w:tblGrid>
      <w:tr w14:paraId="2226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DBD0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37439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物品名称</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7B6F3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品  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0AA4C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型  号</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22F35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  量</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2E1BF1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  位</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1B5B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备  注 </w:t>
            </w:r>
          </w:p>
        </w:tc>
      </w:tr>
      <w:tr w14:paraId="10AB9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82F6C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2A7FE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内六方</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63DB6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0B5B0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加长9件套</w:t>
            </w:r>
          </w:p>
        </w:tc>
        <w:tc>
          <w:tcPr>
            <w:tcW w:w="445" w:type="pct"/>
            <w:tcBorders>
              <w:top w:val="single" w:color="000000" w:sz="4" w:space="0"/>
              <w:left w:val="single" w:color="000000" w:sz="4" w:space="0"/>
              <w:bottom w:val="nil"/>
              <w:right w:val="single" w:color="000000" w:sz="4" w:space="0"/>
            </w:tcBorders>
            <w:shd w:val="clear"/>
            <w:vAlign w:val="center"/>
          </w:tcPr>
          <w:p w14:paraId="181D2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7B5AD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6A444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铬钒钢</w:t>
            </w:r>
          </w:p>
        </w:tc>
      </w:tr>
      <w:tr w14:paraId="6C57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A05B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826" w:type="pct"/>
            <w:tcBorders>
              <w:top w:val="single" w:color="000000" w:sz="4" w:space="0"/>
              <w:left w:val="single" w:color="000000" w:sz="4" w:space="0"/>
              <w:bottom w:val="single" w:color="000000" w:sz="4" w:space="0"/>
              <w:right w:val="nil"/>
            </w:tcBorders>
            <w:shd w:val="clear"/>
            <w:vAlign w:val="center"/>
          </w:tcPr>
          <w:p w14:paraId="42A23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电动扳手</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29A2B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5DDE8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488N.m无刷大扭矩、6000毫安标准套餐</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2C3A3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70791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09B63C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6000毫安标准套餐，2电一充，送14、17、19、21、22、24、27、30加长套筒，送13mm钻夹头，双头螺丝刀等。</w:t>
            </w:r>
          </w:p>
        </w:tc>
      </w:tr>
      <w:tr w14:paraId="0B84C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4013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826" w:type="pct"/>
            <w:tcBorders>
              <w:top w:val="single" w:color="000000" w:sz="4" w:space="0"/>
              <w:left w:val="single" w:color="000000" w:sz="4" w:space="0"/>
              <w:bottom w:val="single" w:color="000000" w:sz="4" w:space="0"/>
              <w:right w:val="nil"/>
            </w:tcBorders>
            <w:shd w:val="clear"/>
            <w:vAlign w:val="center"/>
          </w:tcPr>
          <w:p w14:paraId="163A0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角磨机</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5C1D6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0CF41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S1M-FF17-100B</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6E7BC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07046F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26630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侧开关，1100W重载型。</w:t>
            </w:r>
          </w:p>
        </w:tc>
      </w:tr>
      <w:tr w14:paraId="6224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34A0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826" w:type="pct"/>
            <w:tcBorders>
              <w:top w:val="single" w:color="000000" w:sz="4" w:space="0"/>
              <w:left w:val="single" w:color="000000" w:sz="4" w:space="0"/>
              <w:bottom w:val="single" w:color="000000" w:sz="4" w:space="0"/>
              <w:right w:val="nil"/>
            </w:tcBorders>
            <w:shd w:val="clear"/>
            <w:vAlign w:val="center"/>
          </w:tcPr>
          <w:p w14:paraId="4611BF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千斤顶</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5C021D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53528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RSC-3050\CP-180</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642B14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64F370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587280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30吨，50mm行程。</w:t>
            </w:r>
          </w:p>
        </w:tc>
      </w:tr>
      <w:tr w14:paraId="2EDDF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FD54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18FF7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锂电角磨机</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7B5F6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4430D4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03-100（630）4.0ah</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22193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4613CA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DDE79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20v无刷角磨机，4000毫安2电1充</w:t>
            </w:r>
          </w:p>
        </w:tc>
      </w:tr>
      <w:tr w14:paraId="62F3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3BA8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3B514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结构胶枪</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0D4D2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5B5AA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15寸</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42DC19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0D86B5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69391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送打胶嘴铲39件套</w:t>
            </w:r>
          </w:p>
        </w:tc>
      </w:tr>
      <w:tr w14:paraId="717C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0D88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4A244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钢丝钳</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4CE89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71657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70303A、8寸</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140B3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4B5DEC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367C2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铬钼钢</w:t>
            </w:r>
          </w:p>
        </w:tc>
      </w:tr>
      <w:tr w14:paraId="4A05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F146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7C3BF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电锤</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5146E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53925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1100W</w:t>
            </w:r>
          </w:p>
        </w:tc>
        <w:tc>
          <w:tcPr>
            <w:tcW w:w="445" w:type="pct"/>
            <w:tcBorders>
              <w:top w:val="single" w:color="000000" w:sz="4" w:space="0"/>
              <w:left w:val="single" w:color="000000" w:sz="4" w:space="0"/>
              <w:bottom w:val="nil"/>
              <w:right w:val="single" w:color="000000" w:sz="4" w:space="0"/>
            </w:tcBorders>
            <w:shd w:val="clear"/>
            <w:vAlign w:val="center"/>
          </w:tcPr>
          <w:p w14:paraId="2DA029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7C2B2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74BA5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带钻头</w:t>
            </w:r>
          </w:p>
        </w:tc>
      </w:tr>
      <w:tr w14:paraId="5670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CD58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826" w:type="pct"/>
            <w:tcBorders>
              <w:top w:val="single" w:color="000000" w:sz="4" w:space="0"/>
              <w:left w:val="single" w:color="000000" w:sz="4" w:space="0"/>
              <w:bottom w:val="single" w:color="000000" w:sz="4" w:space="0"/>
              <w:right w:val="nil"/>
            </w:tcBorders>
            <w:shd w:val="clear"/>
            <w:vAlign w:val="center"/>
          </w:tcPr>
          <w:p w14:paraId="37B9B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风镐</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6B2BC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78FA4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DZG1300-6</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D7F71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4FF46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0FEE1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送1米长铲头</w:t>
            </w:r>
          </w:p>
        </w:tc>
      </w:tr>
      <w:tr w14:paraId="33C67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E7A1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826" w:type="pct"/>
            <w:tcBorders>
              <w:top w:val="single" w:color="000000" w:sz="4" w:space="0"/>
              <w:left w:val="single" w:color="000000" w:sz="4" w:space="0"/>
              <w:bottom w:val="single" w:color="000000" w:sz="4" w:space="0"/>
              <w:right w:val="nil"/>
            </w:tcBorders>
            <w:shd w:val="clear"/>
            <w:vAlign w:val="center"/>
          </w:tcPr>
          <w:p w14:paraId="0DBA5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平面刮刀</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6B63D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58D6B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400mm</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6E799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2E1F96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00A5CF5F">
            <w:pPr>
              <w:jc w:val="center"/>
              <w:rPr>
                <w:rFonts w:hint="eastAsia" w:ascii="宋体" w:hAnsi="宋体" w:eastAsia="宋体" w:cs="宋体"/>
                <w:i w:val="0"/>
                <w:iCs w:val="0"/>
                <w:color w:val="000000"/>
                <w:sz w:val="24"/>
                <w:szCs w:val="24"/>
                <w:u w:val="none"/>
              </w:rPr>
            </w:pPr>
          </w:p>
        </w:tc>
      </w:tr>
      <w:tr w14:paraId="68E4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42072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826" w:type="pct"/>
            <w:tcBorders>
              <w:top w:val="single" w:color="000000" w:sz="4" w:space="0"/>
              <w:left w:val="single" w:color="000000" w:sz="4" w:space="0"/>
              <w:bottom w:val="single" w:color="000000" w:sz="4" w:space="0"/>
              <w:right w:val="nil"/>
            </w:tcBorders>
            <w:shd w:val="clear"/>
            <w:vAlign w:val="center"/>
          </w:tcPr>
          <w:p w14:paraId="508F7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一字敲击螺丝刀</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64AE1A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62A6F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8*200</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35221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2FCF4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3F0175B9">
            <w:pPr>
              <w:jc w:val="center"/>
              <w:rPr>
                <w:rFonts w:hint="eastAsia" w:ascii="宋体" w:hAnsi="宋体" w:eastAsia="宋体" w:cs="宋体"/>
                <w:i w:val="0"/>
                <w:iCs w:val="0"/>
                <w:color w:val="000000"/>
                <w:sz w:val="24"/>
                <w:szCs w:val="24"/>
                <w:u w:val="none"/>
              </w:rPr>
            </w:pPr>
          </w:p>
        </w:tc>
      </w:tr>
      <w:tr w14:paraId="6CDC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5052D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4E5B2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十字敲击螺丝刀</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04805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3E93CC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8*200</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2B446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75FC7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21DD12A2">
            <w:pPr>
              <w:jc w:val="center"/>
              <w:rPr>
                <w:rFonts w:hint="eastAsia" w:ascii="宋体" w:hAnsi="宋体" w:eastAsia="宋体" w:cs="宋体"/>
                <w:i w:val="0"/>
                <w:iCs w:val="0"/>
                <w:color w:val="000000"/>
                <w:sz w:val="24"/>
                <w:szCs w:val="24"/>
                <w:u w:val="none"/>
              </w:rPr>
            </w:pPr>
          </w:p>
        </w:tc>
      </w:tr>
      <w:tr w14:paraId="1C539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1200F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6EC6E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剪刀</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02226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33AE5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中号</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5028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12A10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把</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6C693351">
            <w:pPr>
              <w:jc w:val="center"/>
              <w:rPr>
                <w:rFonts w:hint="eastAsia" w:ascii="宋体" w:hAnsi="宋体" w:eastAsia="宋体" w:cs="宋体"/>
                <w:i w:val="0"/>
                <w:iCs w:val="0"/>
                <w:color w:val="000000"/>
                <w:sz w:val="24"/>
                <w:szCs w:val="24"/>
                <w:u w:val="none"/>
              </w:rPr>
            </w:pPr>
          </w:p>
        </w:tc>
      </w:tr>
      <w:tr w14:paraId="27F0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DF5B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1940B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美工刀</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5E59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2D30A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不锈钢</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5B461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37597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02E6B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每把带1盒刀片</w:t>
            </w:r>
          </w:p>
        </w:tc>
      </w:tr>
      <w:tr w14:paraId="2A6E7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442D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5D66B3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卷扬机</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0F1CD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0D4FE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PA1000/30米</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3B258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22E9FB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B90E64C">
            <w:pPr>
              <w:jc w:val="center"/>
              <w:rPr>
                <w:rFonts w:hint="eastAsia" w:ascii="宋体" w:hAnsi="宋体" w:eastAsia="宋体" w:cs="宋体"/>
                <w:i w:val="0"/>
                <w:iCs w:val="0"/>
                <w:color w:val="000000"/>
                <w:sz w:val="24"/>
                <w:szCs w:val="24"/>
                <w:u w:val="none"/>
              </w:rPr>
            </w:pPr>
          </w:p>
        </w:tc>
      </w:tr>
      <w:tr w14:paraId="5885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79B2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3773C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滑轮</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6BD66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290DC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2吨</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5C9FC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1688C0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20AE63F7">
            <w:pPr>
              <w:jc w:val="center"/>
              <w:rPr>
                <w:rFonts w:hint="eastAsia" w:ascii="宋体" w:hAnsi="宋体" w:eastAsia="宋体" w:cs="宋体"/>
                <w:i w:val="0"/>
                <w:iCs w:val="0"/>
                <w:color w:val="000000"/>
                <w:sz w:val="24"/>
                <w:szCs w:val="24"/>
                <w:u w:val="none"/>
              </w:rPr>
            </w:pPr>
          </w:p>
        </w:tc>
      </w:tr>
      <w:tr w14:paraId="7C968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842E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1122B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石笔</w:t>
            </w:r>
          </w:p>
        </w:tc>
        <w:tc>
          <w:tcPr>
            <w:tcW w:w="375" w:type="pct"/>
            <w:tcBorders>
              <w:top w:val="single" w:color="000000" w:sz="4" w:space="0"/>
              <w:left w:val="single" w:color="000000" w:sz="4" w:space="0"/>
              <w:bottom w:val="nil"/>
              <w:right w:val="single" w:color="000000" w:sz="4" w:space="0"/>
            </w:tcBorders>
            <w:shd w:val="clear"/>
            <w:vAlign w:val="center"/>
          </w:tcPr>
          <w:p w14:paraId="47DC1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1ACA1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68*8*4.2</w:t>
            </w:r>
          </w:p>
        </w:tc>
        <w:tc>
          <w:tcPr>
            <w:tcW w:w="445" w:type="pct"/>
            <w:tcBorders>
              <w:top w:val="single" w:color="000000" w:sz="4" w:space="0"/>
              <w:left w:val="single" w:color="000000" w:sz="4" w:space="0"/>
              <w:bottom w:val="nil"/>
              <w:right w:val="single" w:color="000000" w:sz="4" w:space="0"/>
            </w:tcBorders>
            <w:shd w:val="clear"/>
            <w:vAlign w:val="center"/>
          </w:tcPr>
          <w:p w14:paraId="0F0F9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3BF9E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盒</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06F908ED">
            <w:pPr>
              <w:jc w:val="center"/>
              <w:rPr>
                <w:rFonts w:hint="eastAsia" w:ascii="宋体" w:hAnsi="宋体" w:eastAsia="宋体" w:cs="宋体"/>
                <w:i w:val="0"/>
                <w:iCs w:val="0"/>
                <w:color w:val="000000"/>
                <w:sz w:val="24"/>
                <w:szCs w:val="24"/>
                <w:u w:val="none"/>
              </w:rPr>
            </w:pPr>
          </w:p>
        </w:tc>
      </w:tr>
      <w:tr w14:paraId="0132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C1057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826" w:type="pct"/>
            <w:tcBorders>
              <w:top w:val="single" w:color="000000" w:sz="4" w:space="0"/>
              <w:left w:val="single" w:color="000000" w:sz="4" w:space="0"/>
              <w:bottom w:val="single" w:color="000000" w:sz="4" w:space="0"/>
              <w:right w:val="nil"/>
            </w:tcBorders>
            <w:shd w:val="clear"/>
            <w:vAlign w:val="center"/>
          </w:tcPr>
          <w:p w14:paraId="43FD1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卷尺</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6525A4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1BD84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5.0*19mm DHGD553</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0A944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46E7F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618F93E4">
            <w:pPr>
              <w:jc w:val="center"/>
              <w:rPr>
                <w:rFonts w:hint="eastAsia" w:ascii="宋体" w:hAnsi="宋体" w:eastAsia="宋体" w:cs="宋体"/>
                <w:i w:val="0"/>
                <w:iCs w:val="0"/>
                <w:color w:val="000000"/>
                <w:sz w:val="24"/>
                <w:szCs w:val="24"/>
                <w:u w:val="none"/>
              </w:rPr>
            </w:pPr>
          </w:p>
        </w:tc>
      </w:tr>
      <w:tr w14:paraId="128DF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7721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826" w:type="pct"/>
            <w:tcBorders>
              <w:top w:val="single" w:color="000000" w:sz="4" w:space="0"/>
              <w:left w:val="single" w:color="000000" w:sz="4" w:space="0"/>
              <w:bottom w:val="single" w:color="000000" w:sz="4" w:space="0"/>
              <w:right w:val="nil"/>
            </w:tcBorders>
            <w:shd w:val="clear"/>
            <w:vAlign w:val="center"/>
          </w:tcPr>
          <w:p w14:paraId="53527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合梯</w:t>
            </w:r>
          </w:p>
        </w:tc>
        <w:tc>
          <w:tcPr>
            <w:tcW w:w="375" w:type="pct"/>
            <w:tcBorders>
              <w:top w:val="single" w:color="000000" w:sz="4" w:space="0"/>
              <w:left w:val="single" w:color="000000" w:sz="4" w:space="0"/>
              <w:bottom w:val="nil"/>
              <w:right w:val="single" w:color="000000" w:sz="4" w:space="0"/>
            </w:tcBorders>
            <w:shd w:val="clear"/>
            <w:vAlign w:val="center"/>
          </w:tcPr>
          <w:p w14:paraId="79744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1AE86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7米</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498CF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767BA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把</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00D2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3.0厚</w:t>
            </w:r>
          </w:p>
        </w:tc>
      </w:tr>
      <w:tr w14:paraId="1C79B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7D45F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4814E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槽钢</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5BB6A9A4">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6D296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6F31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2FDA2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米</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590093DF">
            <w:pPr>
              <w:jc w:val="center"/>
              <w:rPr>
                <w:rFonts w:hint="eastAsia" w:ascii="宋体" w:hAnsi="宋体" w:eastAsia="宋体" w:cs="宋体"/>
                <w:i w:val="0"/>
                <w:iCs w:val="0"/>
                <w:color w:val="000000"/>
                <w:sz w:val="24"/>
                <w:szCs w:val="24"/>
                <w:u w:val="none"/>
              </w:rPr>
            </w:pPr>
          </w:p>
        </w:tc>
      </w:tr>
      <w:tr w14:paraId="784E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8B6F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2CC8B4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踏步板</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5AC27F7B">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72E3A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800*250</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8933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3706D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7D8D1A2F">
            <w:pPr>
              <w:jc w:val="center"/>
              <w:rPr>
                <w:rFonts w:hint="eastAsia" w:ascii="宋体" w:hAnsi="宋体" w:eastAsia="宋体" w:cs="宋体"/>
                <w:i w:val="0"/>
                <w:iCs w:val="0"/>
                <w:color w:val="000000"/>
                <w:sz w:val="24"/>
                <w:szCs w:val="24"/>
                <w:u w:val="none"/>
              </w:rPr>
            </w:pPr>
          </w:p>
        </w:tc>
      </w:tr>
      <w:tr w14:paraId="6F09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BCF8C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3A374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格栅</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3198D920">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248DC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2000*1000</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3A6548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514983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块</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54D09839">
            <w:pPr>
              <w:jc w:val="center"/>
              <w:rPr>
                <w:rFonts w:hint="eastAsia" w:ascii="宋体" w:hAnsi="宋体" w:eastAsia="宋体" w:cs="宋体"/>
                <w:i w:val="0"/>
                <w:iCs w:val="0"/>
                <w:color w:val="000000"/>
                <w:sz w:val="24"/>
                <w:szCs w:val="24"/>
                <w:u w:val="none"/>
              </w:rPr>
            </w:pPr>
          </w:p>
        </w:tc>
      </w:tr>
      <w:tr w14:paraId="407F8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3C8B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534F1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螺栓</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262DF576">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6468E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M16*80</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094E8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26028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60A9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捞渣机人孔</w:t>
            </w:r>
          </w:p>
        </w:tc>
      </w:tr>
      <w:tr w14:paraId="353F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F996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4EE84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螺栓</w:t>
            </w:r>
          </w:p>
        </w:tc>
        <w:tc>
          <w:tcPr>
            <w:tcW w:w="375" w:type="pct"/>
            <w:tcBorders>
              <w:top w:val="single" w:color="000000" w:sz="4" w:space="0"/>
              <w:left w:val="single" w:color="000000" w:sz="4" w:space="0"/>
              <w:bottom w:val="nil"/>
              <w:right w:val="single" w:color="000000" w:sz="4" w:space="0"/>
            </w:tcBorders>
            <w:shd w:val="clear"/>
            <w:vAlign w:val="center"/>
          </w:tcPr>
          <w:p w14:paraId="6A2F1F97">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43582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M16*120 10.9级</w:t>
            </w:r>
          </w:p>
        </w:tc>
        <w:tc>
          <w:tcPr>
            <w:tcW w:w="445" w:type="pct"/>
            <w:tcBorders>
              <w:top w:val="single" w:color="000000" w:sz="4" w:space="0"/>
              <w:left w:val="single" w:color="000000" w:sz="4" w:space="0"/>
              <w:bottom w:val="nil"/>
              <w:right w:val="single" w:color="000000" w:sz="4" w:space="0"/>
            </w:tcBorders>
            <w:shd w:val="clear"/>
            <w:vAlign w:val="center"/>
          </w:tcPr>
          <w:p w14:paraId="25DBE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32E02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3F13BC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捞渣机液压缸</w:t>
            </w:r>
          </w:p>
        </w:tc>
      </w:tr>
      <w:tr w14:paraId="2185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99FA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826" w:type="pct"/>
            <w:tcBorders>
              <w:top w:val="single" w:color="000000" w:sz="4" w:space="0"/>
              <w:left w:val="single" w:color="000000" w:sz="4" w:space="0"/>
              <w:bottom w:val="single" w:color="000000" w:sz="4" w:space="0"/>
              <w:right w:val="nil"/>
            </w:tcBorders>
            <w:shd w:val="clear"/>
            <w:vAlign w:val="center"/>
          </w:tcPr>
          <w:p w14:paraId="2ECBB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螺栓</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76716C2E">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78C6D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M20*120 12.9级</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6DE80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0018F2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6FB5E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捞渣机大轴轴承</w:t>
            </w:r>
          </w:p>
        </w:tc>
      </w:tr>
      <w:tr w14:paraId="0AAB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2983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826" w:type="pct"/>
            <w:tcBorders>
              <w:top w:val="single" w:color="000000" w:sz="4" w:space="0"/>
              <w:left w:val="single" w:color="000000" w:sz="4" w:space="0"/>
              <w:bottom w:val="single" w:color="000000" w:sz="4" w:space="0"/>
              <w:right w:val="nil"/>
            </w:tcBorders>
            <w:shd w:val="clear"/>
            <w:vAlign w:val="center"/>
          </w:tcPr>
          <w:p w14:paraId="154BA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螺栓</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33AEFDD7">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30AFC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M20*80 12.9级</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4A292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0575C6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770AE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捞渣机大轴轴承</w:t>
            </w:r>
          </w:p>
        </w:tc>
      </w:tr>
      <w:tr w14:paraId="0F3F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4689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826" w:type="pct"/>
            <w:tcBorders>
              <w:top w:val="single" w:color="000000" w:sz="4" w:space="0"/>
              <w:left w:val="single" w:color="000000" w:sz="4" w:space="0"/>
              <w:bottom w:val="single" w:color="000000" w:sz="4" w:space="0"/>
              <w:right w:val="nil"/>
            </w:tcBorders>
            <w:shd w:val="clear"/>
            <w:vAlign w:val="center"/>
          </w:tcPr>
          <w:p w14:paraId="63974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浮球阀</w:t>
            </w:r>
          </w:p>
        </w:tc>
        <w:tc>
          <w:tcPr>
            <w:tcW w:w="375" w:type="pct"/>
            <w:tcBorders>
              <w:top w:val="single" w:color="000000" w:sz="4" w:space="0"/>
              <w:left w:val="single" w:color="000000" w:sz="4" w:space="0"/>
              <w:bottom w:val="nil"/>
              <w:right w:val="single" w:color="000000" w:sz="4" w:space="0"/>
            </w:tcBorders>
            <w:shd w:val="clear"/>
            <w:vAlign w:val="center"/>
          </w:tcPr>
          <w:p w14:paraId="215E0901">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64D75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100X-16 DN80</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6B70C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233584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0E862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生活水箱</w:t>
            </w:r>
          </w:p>
        </w:tc>
      </w:tr>
      <w:tr w14:paraId="0A5F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DAFE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21CE9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三通（不锈钢）</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6C6A6F6D">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0A539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50*32*50  PN1.0MPa</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3E3938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071A0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732A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主油箱接板式滤油机</w:t>
            </w:r>
          </w:p>
        </w:tc>
      </w:tr>
      <w:tr w14:paraId="4101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54CB01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558F8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三通（不锈钢）</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493B6760">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796ED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38*25*38  PN1.0MPa</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531D6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1F6C1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257A7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主油箱接板式滤油机</w:t>
            </w:r>
          </w:p>
        </w:tc>
      </w:tr>
      <w:tr w14:paraId="48E4D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428B4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826" w:type="pct"/>
            <w:tcBorders>
              <w:top w:val="single" w:color="000000" w:sz="4" w:space="0"/>
              <w:left w:val="single" w:color="000000" w:sz="4" w:space="0"/>
              <w:bottom w:val="nil"/>
              <w:right w:val="single" w:color="000000" w:sz="4" w:space="0"/>
            </w:tcBorders>
            <w:shd w:val="clear"/>
            <w:vAlign w:val="center"/>
          </w:tcPr>
          <w:p w14:paraId="4C46B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截止阀</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4F6F5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4EBAA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J41H-16C DN32</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26FE5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5C6C50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71B71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带法兰垫片螺栓</w:t>
            </w:r>
          </w:p>
        </w:tc>
      </w:tr>
      <w:tr w14:paraId="5AF5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1DEBD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3D3F0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减速机</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29DB3A46">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371190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XWD5-71-2.2KW</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4D9861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5D0F25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213EA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#1,2布袋除尘器，反应塔刮板机更换</w:t>
            </w:r>
          </w:p>
        </w:tc>
      </w:tr>
      <w:tr w14:paraId="29AC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A638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738B5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捞渣机油缸</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6D4E64A6">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12C05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含油塞保护套，140/70-600</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61D37B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315C6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根</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71AF9B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捞渣机更换</w:t>
            </w:r>
          </w:p>
        </w:tc>
      </w:tr>
      <w:tr w14:paraId="466D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D66E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746D5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钢管</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13B40256">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3C072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材质20G   φ32 壁厚5mm  PN4MPa</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2186E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54</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405ED4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米</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5E8D07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蒸汽吹灰器疏水管路改造</w:t>
            </w:r>
          </w:p>
        </w:tc>
      </w:tr>
      <w:tr w14:paraId="3EA6D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56146F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71DAB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液压油</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1D2335BA">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436BC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#46抗磨液压油</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2327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6A9EA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桶</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1EC5D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每桶170公斤，长城</w:t>
            </w:r>
          </w:p>
        </w:tc>
      </w:tr>
      <w:tr w14:paraId="7642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72EB4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7E06D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引风机轴承</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4D7D792E">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62DD56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风机型号6-39-19.5D，23034 C3 SKF</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65D27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3D027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76CF28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更换一台引风机轴承箱轴承，本次采购2只轴承</w:t>
            </w:r>
          </w:p>
        </w:tc>
      </w:tr>
      <w:tr w14:paraId="665D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81C0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5FDD4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普通钢板</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26CBCD9A">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53BE6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Q235  1.5m*6m*8mm</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F05CB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4A21E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23CE58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投料口更换</w:t>
            </w:r>
          </w:p>
        </w:tc>
      </w:tr>
      <w:tr w14:paraId="23A1D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C51C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573A5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螺栓</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40729A60">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0733E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8.8级   M12*35  配紧固件，含平垫片要加厚、弹垫、螺母</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2D1F4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3B3B8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683FD7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#1,2炉炉底刮板机刮板更换用</w:t>
            </w:r>
          </w:p>
        </w:tc>
      </w:tr>
      <w:tr w14:paraId="4238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2678E7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1C437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皮带</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4843D154">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2616F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 49Lp/13x1245Lp</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59AB8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7259E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条</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153B0C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活性炭罗茨风机</w:t>
            </w:r>
          </w:p>
        </w:tc>
      </w:tr>
      <w:tr w14:paraId="0F35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4692EE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0F211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钢板</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27794875">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1D570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Q235  1.5m*6m*5mm</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4CF2D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012BCB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2BC986A2">
            <w:pPr>
              <w:jc w:val="center"/>
              <w:rPr>
                <w:rFonts w:hint="eastAsia" w:ascii="宋体" w:hAnsi="宋体" w:eastAsia="宋体" w:cs="宋体"/>
                <w:i w:val="0"/>
                <w:iCs w:val="0"/>
                <w:color w:val="000000"/>
                <w:sz w:val="22"/>
                <w:szCs w:val="22"/>
                <w:u w:val="none"/>
              </w:rPr>
            </w:pPr>
          </w:p>
        </w:tc>
      </w:tr>
      <w:tr w14:paraId="259B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7136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62A3E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非金属圆形补偿器</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7B02BC79">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4BC68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接管φ460*4 L=320 轴向：－20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径向:±15  设计温度220℃，配反法兰</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31EFD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0918A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6DC61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烟气回流风机入口</w:t>
            </w:r>
          </w:p>
        </w:tc>
      </w:tr>
      <w:tr w14:paraId="511D5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6BBD7E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112E0A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轴承</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1114798B">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6CC97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UC308</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4A32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5A248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0607F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卸料门</w:t>
            </w:r>
          </w:p>
        </w:tc>
      </w:tr>
      <w:tr w14:paraId="6D09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820D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826" w:type="pct"/>
            <w:tcBorders>
              <w:top w:val="nil"/>
              <w:left w:val="nil"/>
              <w:bottom w:val="nil"/>
              <w:right w:val="nil"/>
            </w:tcBorders>
            <w:shd w:val="clear"/>
            <w:vAlign w:val="center"/>
          </w:tcPr>
          <w:p w14:paraId="35F5B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轴承座</w:t>
            </w:r>
          </w:p>
        </w:tc>
        <w:tc>
          <w:tcPr>
            <w:tcW w:w="375" w:type="pct"/>
            <w:tcBorders>
              <w:top w:val="single" w:color="000000" w:sz="4" w:space="0"/>
              <w:left w:val="single" w:color="000000" w:sz="4" w:space="0"/>
              <w:bottom w:val="nil"/>
              <w:right w:val="single" w:color="000000" w:sz="4" w:space="0"/>
            </w:tcBorders>
            <w:shd w:val="clear"/>
            <w:vAlign w:val="center"/>
          </w:tcPr>
          <w:p w14:paraId="1B79F4CE">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nil"/>
              <w:right w:val="single" w:color="000000" w:sz="4" w:space="0"/>
            </w:tcBorders>
            <w:shd w:val="clear"/>
            <w:vAlign w:val="center"/>
          </w:tcPr>
          <w:p w14:paraId="6BFBB8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F308,和轴承UC308配套使用</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58420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54" w:type="pct"/>
            <w:tcBorders>
              <w:top w:val="single" w:color="000000" w:sz="4" w:space="0"/>
              <w:left w:val="single" w:color="000000" w:sz="4" w:space="0"/>
              <w:bottom w:val="nil"/>
              <w:right w:val="single" w:color="000000" w:sz="4" w:space="0"/>
            </w:tcBorders>
            <w:shd w:val="clear"/>
            <w:vAlign w:val="center"/>
          </w:tcPr>
          <w:p w14:paraId="10684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E439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卸料门</w:t>
            </w:r>
          </w:p>
        </w:tc>
      </w:tr>
      <w:tr w14:paraId="3F6B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118AD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07C7C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焊工面罩</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4E52795D">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325E5BA2">
            <w:pPr>
              <w:jc w:val="center"/>
              <w:rPr>
                <w:rFonts w:hint="eastAsia" w:ascii="宋体" w:hAnsi="宋体" w:eastAsia="宋体" w:cs="宋体"/>
                <w:i w:val="0"/>
                <w:iCs w:val="0"/>
                <w:color w:val="000000"/>
                <w:sz w:val="24"/>
                <w:szCs w:val="24"/>
                <w:u w:val="none"/>
              </w:rPr>
            </w:pP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3839C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3B349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2D3B2F89">
            <w:pPr>
              <w:jc w:val="center"/>
              <w:rPr>
                <w:rFonts w:hint="eastAsia" w:ascii="宋体" w:hAnsi="宋体" w:eastAsia="宋体" w:cs="宋体"/>
                <w:i w:val="0"/>
                <w:iCs w:val="0"/>
                <w:color w:val="000000"/>
                <w:sz w:val="24"/>
                <w:szCs w:val="24"/>
                <w:u w:val="none"/>
              </w:rPr>
            </w:pPr>
          </w:p>
        </w:tc>
      </w:tr>
      <w:tr w14:paraId="000D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07842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19D27E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布袋除尘器喷吹管弯头加工</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7C9940C9">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2E0919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非标件，φ89×4 L=950；联系技术人员，按图加工，材料投标方提供</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06B70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38EF2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根</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0D4484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联系技术人员，按图加工，材料投标方提供</w:t>
            </w:r>
          </w:p>
        </w:tc>
      </w:tr>
      <w:tr w14:paraId="73268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47B8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75074B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电锤</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5EF6CF91">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61118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2电1充 DCZC04-24无刷，500W</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A632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54" w:type="pct"/>
            <w:tcBorders>
              <w:top w:val="single" w:color="000000" w:sz="4" w:space="0"/>
              <w:left w:val="single" w:color="000000" w:sz="4" w:space="0"/>
              <w:bottom w:val="single" w:color="000000" w:sz="4" w:space="0"/>
              <w:right w:val="nil"/>
            </w:tcBorders>
            <w:shd w:val="clear"/>
            <w:vAlign w:val="center"/>
          </w:tcPr>
          <w:p w14:paraId="68492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57CB27BB">
            <w:pPr>
              <w:jc w:val="center"/>
              <w:rPr>
                <w:rFonts w:hint="eastAsia" w:ascii="宋体" w:hAnsi="宋体" w:eastAsia="宋体" w:cs="宋体"/>
                <w:i w:val="0"/>
                <w:iCs w:val="0"/>
                <w:color w:val="000000"/>
                <w:sz w:val="24"/>
                <w:szCs w:val="24"/>
                <w:u w:val="none"/>
              </w:rPr>
            </w:pPr>
          </w:p>
        </w:tc>
      </w:tr>
      <w:tr w14:paraId="1B455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02A9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1C8BC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安全阀</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554B3DE6">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41515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A41H-25 DN32</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7725C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54" w:type="pct"/>
            <w:tcBorders>
              <w:top w:val="single" w:color="000000" w:sz="4" w:space="0"/>
              <w:left w:val="single" w:color="000000" w:sz="4" w:space="0"/>
              <w:bottom w:val="single" w:color="000000" w:sz="4" w:space="0"/>
              <w:right w:val="nil"/>
            </w:tcBorders>
            <w:shd w:val="clear"/>
            <w:vAlign w:val="center"/>
          </w:tcPr>
          <w:p w14:paraId="161FE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45E73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闪蒸罐</w:t>
            </w:r>
          </w:p>
        </w:tc>
      </w:tr>
      <w:tr w14:paraId="66C7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51DFB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5B8D5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非金属矩形补偿器</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614B3A9D">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330AD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接管330x330x4 L=320 轴向：－20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径向:±15  设计温度220℃，配反法兰</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44DD2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57B3F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1D150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烟风再循环出口烟道</w:t>
            </w:r>
          </w:p>
        </w:tc>
      </w:tr>
      <w:tr w14:paraId="2AD1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5D6AF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0DA57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非金属矩形补偿器</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0A8BC7FE">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538ED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接管尺寸：1532</w:t>
            </w:r>
            <w:r>
              <w:rPr>
                <w:rFonts w:ascii="Arial" w:hAnsi="Arial" w:eastAsia="宋体" w:cs="Arial"/>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832</w:t>
            </w:r>
            <w:r>
              <w:rPr>
                <w:rFonts w:ascii="Arial" w:hAnsi="Arial" w:eastAsia="宋体" w:cs="Arial"/>
                <w:i w:val="0"/>
                <w:iCs w:val="0"/>
                <w:color w:val="000000"/>
                <w:kern w:val="0"/>
                <w:sz w:val="24"/>
                <w:szCs w:val="24"/>
                <w:u w:val="none"/>
                <w:bdr w:val="none" w:color="auto" w:sz="0" w:space="0"/>
                <w:lang w:val="en-US" w:eastAsia="zh-CN" w:bidi="ar"/>
              </w:rPr>
              <w:t>×</w:t>
            </w:r>
            <w:r>
              <w:rPr>
                <w:rFonts w:hint="eastAsia" w:ascii="宋体" w:hAnsi="宋体" w:eastAsia="宋体" w:cs="宋体"/>
                <w:i w:val="0"/>
                <w:iCs w:val="0"/>
                <w:color w:val="000000"/>
                <w:kern w:val="0"/>
                <w:sz w:val="24"/>
                <w:szCs w:val="24"/>
                <w:u w:val="none"/>
                <w:bdr w:val="none" w:color="auto" w:sz="0" w:space="0"/>
                <w:lang w:val="en-US" w:eastAsia="zh-CN" w:bidi="ar"/>
              </w:rPr>
              <w:t>5  法兰尺寸：950X1640mm,膨胀节尺寸：1780X1090mm L=380 轴向：－30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径向:±10  设计温度220℃，配反法兰</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038A67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4AD332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507D2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烟囱接口</w:t>
            </w:r>
          </w:p>
        </w:tc>
      </w:tr>
      <w:tr w14:paraId="3890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51" w:type="pct"/>
            <w:tcBorders>
              <w:top w:val="single" w:color="000000" w:sz="4" w:space="0"/>
              <w:left w:val="single" w:color="000000" w:sz="4" w:space="0"/>
              <w:bottom w:val="single" w:color="000000" w:sz="4" w:space="0"/>
              <w:right w:val="single" w:color="000000" w:sz="4" w:space="0"/>
            </w:tcBorders>
            <w:shd w:val="clear"/>
            <w:vAlign w:val="center"/>
          </w:tcPr>
          <w:p w14:paraId="3CA80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826" w:type="pct"/>
            <w:tcBorders>
              <w:top w:val="single" w:color="000000" w:sz="4" w:space="0"/>
              <w:left w:val="single" w:color="000000" w:sz="4" w:space="0"/>
              <w:bottom w:val="single" w:color="000000" w:sz="4" w:space="0"/>
              <w:right w:val="single" w:color="000000" w:sz="4" w:space="0"/>
            </w:tcBorders>
            <w:shd w:val="clear"/>
            <w:vAlign w:val="center"/>
          </w:tcPr>
          <w:p w14:paraId="4E9A1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非金属圆形补偿器</w:t>
            </w:r>
          </w:p>
        </w:tc>
        <w:tc>
          <w:tcPr>
            <w:tcW w:w="375" w:type="pct"/>
            <w:tcBorders>
              <w:top w:val="single" w:color="000000" w:sz="4" w:space="0"/>
              <w:left w:val="single" w:color="000000" w:sz="4" w:space="0"/>
              <w:bottom w:val="single" w:color="000000" w:sz="4" w:space="0"/>
              <w:right w:val="single" w:color="000000" w:sz="4" w:space="0"/>
            </w:tcBorders>
            <w:shd w:val="clear"/>
            <w:vAlign w:val="center"/>
          </w:tcPr>
          <w:p w14:paraId="162EFF3F">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vAlign w:val="center"/>
          </w:tcPr>
          <w:p w14:paraId="1541E2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接管630x5 L=450  轴向：－20</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径向:±15  设计温度220℃，配反法兰</w:t>
            </w:r>
          </w:p>
        </w:tc>
        <w:tc>
          <w:tcPr>
            <w:tcW w:w="445" w:type="pct"/>
            <w:tcBorders>
              <w:top w:val="single" w:color="000000" w:sz="4" w:space="0"/>
              <w:left w:val="single" w:color="000000" w:sz="4" w:space="0"/>
              <w:bottom w:val="single" w:color="000000" w:sz="4" w:space="0"/>
              <w:right w:val="single" w:color="000000" w:sz="4" w:space="0"/>
            </w:tcBorders>
            <w:shd w:val="clear"/>
            <w:vAlign w:val="center"/>
          </w:tcPr>
          <w:p w14:paraId="4325A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vAlign w:val="center"/>
          </w:tcPr>
          <w:p w14:paraId="05EFC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vAlign w:val="center"/>
          </w:tcPr>
          <w:p w14:paraId="57509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烟风再循环和布袋除尘器接口</w:t>
            </w:r>
          </w:p>
        </w:tc>
      </w:tr>
    </w:tbl>
    <w:p w14:paraId="00E07B0F">
      <w:pPr>
        <w:pStyle w:val="51"/>
      </w:pPr>
    </w:p>
    <w:p w14:paraId="3D691814">
      <w:pPr>
        <w:pStyle w:val="53"/>
      </w:pPr>
      <w:bookmarkStart w:id="76" w:name="_Toc20709"/>
      <w:bookmarkStart w:id="77" w:name="_Toc11172"/>
      <w:bookmarkStart w:id="78" w:name="_Toc23772"/>
      <w:bookmarkStart w:id="79" w:name="_Toc32456"/>
      <w:bookmarkStart w:id="80" w:name="_Toc171"/>
      <w:bookmarkStart w:id="81" w:name="_Toc6455"/>
      <w:bookmarkStart w:id="82" w:name="_Toc23535"/>
      <w:bookmarkStart w:id="83" w:name="_Toc16067"/>
      <w:bookmarkStart w:id="84" w:name="_Toc30501"/>
      <w:r>
        <w:rPr>
          <w:rFonts w:hint="eastAsia"/>
        </w:rPr>
        <w:t>结构要求</w:t>
      </w:r>
      <w:bookmarkEnd w:id="74"/>
      <w:bookmarkEnd w:id="75"/>
      <w:bookmarkEnd w:id="76"/>
      <w:bookmarkEnd w:id="77"/>
      <w:bookmarkEnd w:id="78"/>
      <w:bookmarkEnd w:id="79"/>
      <w:bookmarkEnd w:id="80"/>
      <w:bookmarkEnd w:id="81"/>
      <w:bookmarkEnd w:id="82"/>
      <w:bookmarkEnd w:id="83"/>
      <w:bookmarkEnd w:id="84"/>
    </w:p>
    <w:p w14:paraId="3DBC67C0">
      <w:pPr>
        <w:tabs>
          <w:tab w:val="left" w:pos="600"/>
          <w:tab w:val="left" w:pos="5040"/>
        </w:tabs>
        <w:adjustRightInd w:val="0"/>
        <w:snapToGrid w:val="0"/>
        <w:spacing w:line="440" w:lineRule="exact"/>
        <w:rPr>
          <w:rFonts w:hint="eastAsia" w:ascii="宋体" w:hAnsi="宋体" w:cs="宋体"/>
          <w:b/>
          <w:bCs/>
          <w:sz w:val="24"/>
          <w:lang w:val="en-US" w:eastAsia="zh-CN"/>
        </w:rPr>
      </w:pPr>
      <w:r>
        <w:rPr>
          <w:rFonts w:hint="eastAsia" w:ascii="宋体" w:hAnsi="宋体" w:cs="宋体"/>
          <w:b/>
          <w:bCs/>
          <w:sz w:val="24"/>
        </w:rPr>
        <w:t>3.</w:t>
      </w:r>
      <w:r>
        <w:rPr>
          <w:rFonts w:hint="eastAsia" w:ascii="宋体" w:hAnsi="宋体" w:cs="宋体"/>
          <w:b/>
          <w:bCs/>
          <w:sz w:val="24"/>
          <w:lang w:val="en-US" w:eastAsia="zh-CN"/>
        </w:rPr>
        <w:t>2.1 ★设备技术参数必须是驰名品牌。</w:t>
      </w:r>
    </w:p>
    <w:p w14:paraId="758ADD69">
      <w:pPr>
        <w:tabs>
          <w:tab w:val="left" w:pos="600"/>
          <w:tab w:val="left" w:pos="5040"/>
        </w:tabs>
        <w:adjustRightInd w:val="0"/>
        <w:snapToGrid w:val="0"/>
        <w:spacing w:line="440" w:lineRule="exact"/>
        <w:rPr>
          <w:rFonts w:hint="eastAsia" w:ascii="宋体" w:hAnsi="宋体" w:cs="宋体"/>
          <w:b/>
          <w:bCs/>
          <w:sz w:val="24"/>
          <w:lang w:val="en-US" w:eastAsia="zh-CN"/>
        </w:rPr>
      </w:pPr>
      <w:r>
        <w:rPr>
          <w:rFonts w:hint="eastAsia" w:ascii="宋体" w:hAnsi="宋体" w:cs="宋体"/>
          <w:b/>
          <w:bCs/>
          <w:sz w:val="24"/>
          <w:lang w:val="en-US" w:eastAsia="zh-CN"/>
        </w:rPr>
        <w:t>3.2.2 ★上述所有备件必须是原厂配件。</w:t>
      </w:r>
    </w:p>
    <w:p w14:paraId="63F8CB2F">
      <w:pPr>
        <w:tabs>
          <w:tab w:val="left" w:pos="600"/>
          <w:tab w:val="left" w:pos="5040"/>
        </w:tabs>
        <w:adjustRightInd w:val="0"/>
        <w:snapToGrid w:val="0"/>
        <w:spacing w:line="440" w:lineRule="exact"/>
        <w:rPr>
          <w:rFonts w:hint="eastAsia" w:ascii="宋体" w:hAnsi="宋体" w:cs="宋体"/>
          <w:b/>
          <w:bCs/>
          <w:sz w:val="24"/>
          <w:lang w:val="en-US" w:eastAsia="zh-CN"/>
        </w:rPr>
      </w:pPr>
      <w:r>
        <w:rPr>
          <w:rFonts w:hint="eastAsia" w:ascii="宋体" w:hAnsi="宋体" w:cs="宋体"/>
          <w:b/>
          <w:bCs/>
          <w:sz w:val="24"/>
          <w:lang w:val="en-US" w:eastAsia="zh-CN"/>
        </w:rPr>
        <w:t>3.2.3 ★上述所有备件必须是驰名品牌。</w:t>
      </w:r>
    </w:p>
    <w:p w14:paraId="55ED807D">
      <w:pPr>
        <w:tabs>
          <w:tab w:val="left" w:pos="600"/>
          <w:tab w:val="left" w:pos="5040"/>
        </w:tabs>
        <w:adjustRightInd w:val="0"/>
        <w:snapToGrid w:val="0"/>
        <w:spacing w:line="440" w:lineRule="exact"/>
        <w:rPr>
          <w:rFonts w:ascii="宋体" w:hAnsi="宋体" w:cs="宋体"/>
          <w:b/>
          <w:bCs/>
          <w:sz w:val="24"/>
        </w:rPr>
      </w:pPr>
      <w:r>
        <w:rPr>
          <w:rFonts w:hint="eastAsia" w:ascii="宋体" w:hAnsi="宋体" w:cs="宋体"/>
          <w:b/>
          <w:bCs/>
          <w:sz w:val="24"/>
        </w:rPr>
        <w:t>3.</w:t>
      </w:r>
      <w:r>
        <w:rPr>
          <w:rFonts w:hint="eastAsia" w:ascii="宋体" w:hAnsi="宋体" w:cs="宋体"/>
          <w:b/>
          <w:bCs/>
          <w:sz w:val="24"/>
          <w:lang w:val="en-US" w:eastAsia="zh-CN"/>
        </w:rPr>
        <w:t>2.4</w:t>
      </w:r>
      <w:r>
        <w:rPr>
          <w:rFonts w:hint="eastAsia" w:ascii="宋体" w:hAnsi="宋体" w:cs="宋体"/>
          <w:b/>
          <w:bCs/>
          <w:sz w:val="24"/>
        </w:rPr>
        <w:t xml:space="preserve"> </w:t>
      </w:r>
      <w:r>
        <w:rPr>
          <w:rFonts w:hint="eastAsia" w:ascii="宋体" w:hAnsi="宋体" w:cs="宋体"/>
          <w:b/>
          <w:bCs/>
          <w:sz w:val="24"/>
          <w:lang w:val="en-US" w:eastAsia="zh-CN"/>
        </w:rPr>
        <w:t>★上述所有备件必须有质量证书。</w:t>
      </w:r>
    </w:p>
    <w:p w14:paraId="706E13FE">
      <w:pPr>
        <w:rPr>
          <w:rFonts w:hint="eastAsia"/>
        </w:rPr>
      </w:pPr>
      <w:bookmarkStart w:id="85" w:name="_Toc20505"/>
      <w:bookmarkStart w:id="86" w:name="_Toc26735"/>
      <w:bookmarkStart w:id="87" w:name="_Toc12157"/>
      <w:bookmarkStart w:id="88" w:name="_Toc8227"/>
      <w:bookmarkStart w:id="89" w:name="_Toc14835"/>
      <w:bookmarkStart w:id="90" w:name="_Toc914"/>
      <w:bookmarkStart w:id="91" w:name="_Toc21321"/>
      <w:bookmarkStart w:id="92" w:name="_Toc19840"/>
      <w:bookmarkStart w:id="93" w:name="_Toc434220424"/>
    </w:p>
    <w:p w14:paraId="4A679D50">
      <w:pPr>
        <w:pStyle w:val="52"/>
        <w:spacing w:before="312" w:after="156"/>
      </w:pPr>
      <w:bookmarkStart w:id="94" w:name="_Toc23685"/>
      <w:bookmarkStart w:id="95" w:name="_Toc15503"/>
      <w:bookmarkStart w:id="96" w:name="_Toc17464"/>
      <w:bookmarkStart w:id="97" w:name="_Toc756"/>
      <w:r>
        <w:rPr>
          <w:rFonts w:hint="eastAsia"/>
        </w:rPr>
        <w:t>性能保证和验收试验</w:t>
      </w:r>
      <w:bookmarkEnd w:id="94"/>
      <w:bookmarkEnd w:id="95"/>
      <w:bookmarkEnd w:id="96"/>
      <w:bookmarkEnd w:id="97"/>
    </w:p>
    <w:p w14:paraId="37EA1F5F">
      <w:pPr>
        <w:pStyle w:val="26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360" w:lineRule="auto"/>
        <w:rPr>
          <w:rFonts w:hint="eastAsia" w:eastAsia="黑体" w:cs="Times New Roman"/>
          <w:b/>
          <w:kern w:val="2"/>
          <w:sz w:val="30"/>
          <w:szCs w:val="24"/>
          <w:lang w:val="en-US" w:eastAsia="zh-CN" w:bidi="ar-SA"/>
        </w:rPr>
      </w:pPr>
      <w:r>
        <w:rPr>
          <w:rFonts w:hint="eastAsia" w:eastAsia="黑体" w:cs="Times New Roman"/>
          <w:b/>
          <w:kern w:val="2"/>
          <w:sz w:val="30"/>
          <w:szCs w:val="24"/>
          <w:lang w:val="en-US" w:eastAsia="zh-CN" w:bidi="ar-SA"/>
        </w:rPr>
        <w:t>4.1性能保证</w:t>
      </w:r>
    </w:p>
    <w:p w14:paraId="14C75C14">
      <w:pPr>
        <w:pStyle w:val="26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360" w:lineRule="auto"/>
        <w:ind w:firstLine="480" w:firstLineChars="200"/>
        <w:rPr>
          <w:rFonts w:ascii="宋体" w:hAnsi="宋体" w:eastAsia="宋体"/>
          <w:color w:val="auto"/>
          <w:sz w:val="24"/>
          <w:szCs w:val="28"/>
        </w:rPr>
      </w:pPr>
      <w:r>
        <w:rPr>
          <w:rFonts w:hint="eastAsia" w:ascii="宋体" w:hAnsi="宋体" w:eastAsia="宋体"/>
          <w:color w:val="auto"/>
          <w:sz w:val="24"/>
          <w:szCs w:val="28"/>
        </w:rPr>
        <w:t>投标方提供的设备的性能</w:t>
      </w:r>
      <w:r>
        <w:rPr>
          <w:rFonts w:ascii="宋体" w:hAnsi="宋体" w:eastAsia="宋体"/>
          <w:color w:val="auto"/>
          <w:sz w:val="24"/>
          <w:szCs w:val="28"/>
        </w:rPr>
        <w:t>应</w:t>
      </w:r>
      <w:r>
        <w:rPr>
          <w:rFonts w:hint="eastAsia" w:ascii="宋体" w:hAnsi="宋体" w:eastAsia="宋体"/>
          <w:color w:val="auto"/>
          <w:sz w:val="24"/>
          <w:szCs w:val="28"/>
        </w:rPr>
        <w:t>满足</w:t>
      </w:r>
      <w:r>
        <w:rPr>
          <w:rFonts w:ascii="宋体" w:hAnsi="宋体" w:eastAsia="宋体"/>
          <w:color w:val="auto"/>
          <w:sz w:val="24"/>
          <w:szCs w:val="28"/>
        </w:rPr>
        <w:t>本技术规范书的要求，</w:t>
      </w:r>
      <w:r>
        <w:rPr>
          <w:rFonts w:hint="eastAsia" w:ascii="宋体" w:hAnsi="宋体" w:eastAsia="宋体"/>
          <w:color w:val="auto"/>
          <w:sz w:val="24"/>
          <w:szCs w:val="28"/>
        </w:rPr>
        <w:t>并</w:t>
      </w:r>
      <w:r>
        <w:rPr>
          <w:rFonts w:ascii="宋体" w:hAnsi="宋体" w:eastAsia="宋体"/>
          <w:color w:val="auto"/>
          <w:sz w:val="24"/>
          <w:szCs w:val="28"/>
        </w:rPr>
        <w:t>保证下列性能：</w:t>
      </w:r>
    </w:p>
    <w:tbl>
      <w:tblPr>
        <w:tblStyle w:val="42"/>
        <w:tblW w:w="8528" w:type="dxa"/>
        <w:tblInd w:w="0" w:type="dxa"/>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3172"/>
        <w:gridCol w:w="1626"/>
        <w:gridCol w:w="3013"/>
      </w:tblGrid>
      <w:tr w14:paraId="06983A8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4BC8F8F2">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3172" w:type="dxa"/>
            <w:vAlign w:val="center"/>
          </w:tcPr>
          <w:p w14:paraId="7DB61E95">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项目</w:t>
            </w:r>
          </w:p>
        </w:tc>
        <w:tc>
          <w:tcPr>
            <w:tcW w:w="1626" w:type="dxa"/>
            <w:vAlign w:val="center"/>
          </w:tcPr>
          <w:p w14:paraId="653FDBCF">
            <w:pPr>
              <w:spacing w:line="360" w:lineRule="auto"/>
              <w:jc w:val="center"/>
              <w:rPr>
                <w:rFonts w:hint="eastAsia" w:eastAsia="宋体"/>
                <w:b/>
                <w:color w:val="000000" w:themeColor="text1"/>
                <w:sz w:val="24"/>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保质期</w:t>
            </w:r>
          </w:p>
        </w:tc>
        <w:tc>
          <w:tcPr>
            <w:tcW w:w="3013" w:type="dxa"/>
            <w:vAlign w:val="center"/>
          </w:tcPr>
          <w:p w14:paraId="2747BFC9">
            <w:pPr>
              <w:spacing w:line="36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备注</w:t>
            </w:r>
          </w:p>
        </w:tc>
      </w:tr>
      <w:tr w14:paraId="60A5B241">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70E65CBC">
            <w:pPr>
              <w:spacing w:line="36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p>
        </w:tc>
        <w:tc>
          <w:tcPr>
            <w:tcW w:w="3172" w:type="dxa"/>
            <w:vAlign w:val="center"/>
          </w:tcPr>
          <w:p w14:paraId="3CD304A7">
            <w:pPr>
              <w:spacing w:line="360" w:lineRule="auto"/>
              <w:jc w:val="left"/>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备品备件</w:t>
            </w:r>
          </w:p>
        </w:tc>
        <w:tc>
          <w:tcPr>
            <w:tcW w:w="1626" w:type="dxa"/>
            <w:vAlign w:val="center"/>
          </w:tcPr>
          <w:p w14:paraId="2C3B9AAD">
            <w:pPr>
              <w:spacing w:line="360" w:lineRule="auto"/>
              <w:jc w:val="center"/>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1年</w:t>
            </w:r>
          </w:p>
        </w:tc>
        <w:tc>
          <w:tcPr>
            <w:tcW w:w="3013" w:type="dxa"/>
            <w:vMerge w:val="restart"/>
            <w:vAlign w:val="center"/>
          </w:tcPr>
          <w:p w14:paraId="22218B75">
            <w:pPr>
              <w:spacing w:line="360" w:lineRule="auto"/>
              <w:jc w:val="left"/>
              <w:rPr>
                <w:rFonts w:hint="default" w:eastAsia="宋体"/>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设备使用后，保质期内发生故障，供应商无条件换新</w:t>
            </w:r>
          </w:p>
        </w:tc>
      </w:tr>
      <w:tr w14:paraId="78099634">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5707FAE0">
            <w:pPr>
              <w:spacing w:line="360" w:lineRule="auto"/>
              <w:jc w:val="center"/>
              <w:rPr>
                <w:b/>
                <w:bCs/>
                <w:color w:val="000000" w:themeColor="text1"/>
                <w:sz w:val="24"/>
                <w14:textFill>
                  <w14:solidFill>
                    <w14:schemeClr w14:val="tx1"/>
                  </w14:solidFill>
                </w14:textFill>
              </w:rPr>
            </w:pPr>
          </w:p>
        </w:tc>
        <w:tc>
          <w:tcPr>
            <w:tcW w:w="3172" w:type="dxa"/>
            <w:vAlign w:val="center"/>
          </w:tcPr>
          <w:p w14:paraId="03AEF9FA">
            <w:pPr>
              <w:spacing w:line="360" w:lineRule="auto"/>
              <w:jc w:val="left"/>
              <w:rPr>
                <w:rFonts w:hint="eastAsia" w:eastAsia="宋体"/>
                <w:b/>
                <w:bCs/>
                <w:color w:val="000000" w:themeColor="text1"/>
                <w:sz w:val="24"/>
                <w:lang w:eastAsia="zh-CN"/>
                <w14:textFill>
                  <w14:solidFill>
                    <w14:schemeClr w14:val="tx1"/>
                  </w14:solidFill>
                </w14:textFill>
              </w:rPr>
            </w:pPr>
          </w:p>
        </w:tc>
        <w:tc>
          <w:tcPr>
            <w:tcW w:w="1626" w:type="dxa"/>
            <w:vAlign w:val="center"/>
          </w:tcPr>
          <w:p w14:paraId="381646C5">
            <w:pPr>
              <w:spacing w:line="360" w:lineRule="auto"/>
              <w:jc w:val="center"/>
              <w:rPr>
                <w:rFonts w:hint="eastAsia" w:eastAsia="宋体"/>
                <w:b/>
                <w:bCs/>
                <w:color w:val="000000" w:themeColor="text1"/>
                <w:sz w:val="24"/>
                <w:lang w:eastAsia="zh-CN"/>
                <w14:textFill>
                  <w14:solidFill>
                    <w14:schemeClr w14:val="tx1"/>
                  </w14:solidFill>
                </w14:textFill>
              </w:rPr>
            </w:pPr>
          </w:p>
        </w:tc>
        <w:tc>
          <w:tcPr>
            <w:tcW w:w="3013" w:type="dxa"/>
            <w:vMerge w:val="continue"/>
            <w:vAlign w:val="center"/>
          </w:tcPr>
          <w:p w14:paraId="59ACD030">
            <w:pPr>
              <w:spacing w:line="360" w:lineRule="auto"/>
              <w:jc w:val="left"/>
              <w:rPr>
                <w:b/>
                <w:bCs/>
                <w:color w:val="000000" w:themeColor="text1"/>
                <w:sz w:val="24"/>
                <w14:textFill>
                  <w14:solidFill>
                    <w14:schemeClr w14:val="tx1"/>
                  </w14:solidFill>
                </w14:textFill>
              </w:rPr>
            </w:pPr>
          </w:p>
        </w:tc>
      </w:tr>
      <w:tr w14:paraId="498D31D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1D67A206">
            <w:pPr>
              <w:spacing w:line="360" w:lineRule="auto"/>
              <w:jc w:val="center"/>
              <w:rPr>
                <w:b/>
                <w:bCs/>
                <w:color w:val="000000" w:themeColor="text1"/>
                <w:sz w:val="24"/>
                <w14:textFill>
                  <w14:solidFill>
                    <w14:schemeClr w14:val="tx1"/>
                  </w14:solidFill>
                </w14:textFill>
              </w:rPr>
            </w:pPr>
          </w:p>
        </w:tc>
        <w:tc>
          <w:tcPr>
            <w:tcW w:w="3172" w:type="dxa"/>
            <w:vAlign w:val="center"/>
          </w:tcPr>
          <w:p w14:paraId="4159C1F1">
            <w:pPr>
              <w:spacing w:line="360" w:lineRule="auto"/>
              <w:jc w:val="left"/>
              <w:rPr>
                <w:rFonts w:hint="default" w:eastAsia="宋体"/>
                <w:b/>
                <w:bCs/>
                <w:color w:val="000000" w:themeColor="text1"/>
                <w:sz w:val="24"/>
                <w:lang w:val="en-US" w:eastAsia="zh-CN"/>
                <w14:textFill>
                  <w14:solidFill>
                    <w14:schemeClr w14:val="tx1"/>
                  </w14:solidFill>
                </w14:textFill>
              </w:rPr>
            </w:pPr>
          </w:p>
        </w:tc>
        <w:tc>
          <w:tcPr>
            <w:tcW w:w="1626" w:type="dxa"/>
            <w:vAlign w:val="center"/>
          </w:tcPr>
          <w:p w14:paraId="465EC082">
            <w:pPr>
              <w:spacing w:line="360" w:lineRule="auto"/>
              <w:jc w:val="center"/>
              <w:rPr>
                <w:b/>
                <w:bCs/>
                <w:color w:val="000000" w:themeColor="text1"/>
                <w:sz w:val="24"/>
                <w14:textFill>
                  <w14:solidFill>
                    <w14:schemeClr w14:val="tx1"/>
                  </w14:solidFill>
                </w14:textFill>
              </w:rPr>
            </w:pPr>
          </w:p>
        </w:tc>
        <w:tc>
          <w:tcPr>
            <w:tcW w:w="3013" w:type="dxa"/>
            <w:vMerge w:val="continue"/>
            <w:vAlign w:val="center"/>
          </w:tcPr>
          <w:p w14:paraId="6C55DAC2">
            <w:pPr>
              <w:spacing w:line="360" w:lineRule="auto"/>
              <w:jc w:val="left"/>
              <w:rPr>
                <w:b/>
                <w:bCs/>
                <w:color w:val="000000" w:themeColor="text1"/>
                <w:sz w:val="24"/>
                <w14:textFill>
                  <w14:solidFill>
                    <w14:schemeClr w14:val="tx1"/>
                  </w14:solidFill>
                </w14:textFill>
              </w:rPr>
            </w:pPr>
          </w:p>
        </w:tc>
      </w:tr>
      <w:tr w14:paraId="579E93E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c>
          <w:tcPr>
            <w:tcW w:w="717" w:type="dxa"/>
            <w:vAlign w:val="center"/>
          </w:tcPr>
          <w:p w14:paraId="4CC23932">
            <w:pPr>
              <w:spacing w:line="360" w:lineRule="auto"/>
              <w:jc w:val="center"/>
              <w:rPr>
                <w:b/>
                <w:bCs/>
                <w:color w:val="000000" w:themeColor="text1"/>
                <w:sz w:val="24"/>
                <w14:textFill>
                  <w14:solidFill>
                    <w14:schemeClr w14:val="tx1"/>
                  </w14:solidFill>
                </w14:textFill>
              </w:rPr>
            </w:pPr>
          </w:p>
        </w:tc>
        <w:tc>
          <w:tcPr>
            <w:tcW w:w="3172" w:type="dxa"/>
            <w:vAlign w:val="center"/>
          </w:tcPr>
          <w:p w14:paraId="7AF6158C">
            <w:pPr>
              <w:spacing w:line="360" w:lineRule="auto"/>
              <w:rPr>
                <w:rFonts w:hint="eastAsia" w:eastAsia="宋体"/>
                <w:b/>
                <w:bCs/>
                <w:color w:val="000000" w:themeColor="text1"/>
                <w:sz w:val="24"/>
                <w:lang w:eastAsia="zh-CN"/>
                <w14:textFill>
                  <w14:solidFill>
                    <w14:schemeClr w14:val="tx1"/>
                  </w14:solidFill>
                </w14:textFill>
              </w:rPr>
            </w:pPr>
          </w:p>
        </w:tc>
        <w:tc>
          <w:tcPr>
            <w:tcW w:w="1626" w:type="dxa"/>
            <w:vAlign w:val="center"/>
          </w:tcPr>
          <w:p w14:paraId="229EEE82">
            <w:pPr>
              <w:spacing w:line="360" w:lineRule="auto"/>
              <w:jc w:val="center"/>
              <w:rPr>
                <w:rFonts w:hint="default" w:eastAsia="宋体"/>
                <w:b/>
                <w:bCs/>
                <w:color w:val="000000" w:themeColor="text1"/>
                <w:sz w:val="24"/>
                <w:lang w:val="en-US" w:eastAsia="zh-CN"/>
                <w14:textFill>
                  <w14:solidFill>
                    <w14:schemeClr w14:val="tx1"/>
                  </w14:solidFill>
                </w14:textFill>
              </w:rPr>
            </w:pPr>
          </w:p>
        </w:tc>
        <w:tc>
          <w:tcPr>
            <w:tcW w:w="3013" w:type="dxa"/>
            <w:vMerge w:val="continue"/>
            <w:vAlign w:val="center"/>
          </w:tcPr>
          <w:p w14:paraId="40796540">
            <w:pPr>
              <w:spacing w:line="360" w:lineRule="auto"/>
              <w:jc w:val="left"/>
              <w:rPr>
                <w:b/>
                <w:bCs/>
                <w:color w:val="000000" w:themeColor="text1"/>
                <w:sz w:val="24"/>
                <w14:textFill>
                  <w14:solidFill>
                    <w14:schemeClr w14:val="tx1"/>
                  </w14:solidFill>
                </w14:textFill>
              </w:rPr>
            </w:pPr>
          </w:p>
        </w:tc>
      </w:tr>
    </w:tbl>
    <w:p w14:paraId="12031A0D">
      <w:pPr>
        <w:pStyle w:val="53"/>
        <w:numPr>
          <w:ilvl w:val="255"/>
          <w:numId w:val="0"/>
        </w:numPr>
        <w:outlineLvl w:val="9"/>
        <w:rPr>
          <w:rFonts w:ascii="宋体" w:hAnsi="宋体" w:eastAsia="宋体" w:cs="宋体"/>
          <w:b w:val="0"/>
          <w:sz w:val="24"/>
        </w:rPr>
      </w:pPr>
      <w:bookmarkStart w:id="98" w:name="_Toc19072"/>
      <w:r>
        <w:rPr>
          <w:rFonts w:hint="eastAsia" w:ascii="宋体" w:hAnsi="宋体" w:eastAsia="宋体" w:cs="宋体"/>
          <w:b w:val="0"/>
          <w:sz w:val="24"/>
        </w:rPr>
        <w:t>注：如有证明投标产品满足上述性能保证要求的支持性资料，请投标方在投标文件中一并附上有关材料。</w:t>
      </w:r>
      <w:bookmarkEnd w:id="98"/>
    </w:p>
    <w:p w14:paraId="1E22E966">
      <w:pPr>
        <w:rPr>
          <w:rFonts w:hint="eastAsia" w:ascii="Times New Roman" w:hAnsi="Times New Roman" w:eastAsia="黑体" w:cs="Times New Roman"/>
          <w:b/>
          <w:kern w:val="2"/>
          <w:sz w:val="30"/>
          <w:szCs w:val="24"/>
          <w:lang w:val="en-US" w:eastAsia="zh-CN" w:bidi="ar-SA"/>
        </w:rPr>
      </w:pPr>
      <w:r>
        <w:rPr>
          <w:rFonts w:hint="eastAsia" w:eastAsia="黑体" w:cs="Times New Roman"/>
          <w:b/>
          <w:kern w:val="2"/>
          <w:sz w:val="30"/>
          <w:szCs w:val="24"/>
          <w:lang w:val="en-US" w:eastAsia="zh-CN" w:bidi="ar-SA"/>
        </w:rPr>
        <w:t>4.2</w:t>
      </w:r>
      <w:r>
        <w:rPr>
          <w:rFonts w:hint="eastAsia" w:ascii="Times New Roman" w:hAnsi="Times New Roman" w:eastAsia="黑体" w:cs="Times New Roman"/>
          <w:b/>
          <w:kern w:val="2"/>
          <w:sz w:val="30"/>
          <w:szCs w:val="24"/>
          <w:lang w:val="en-US" w:eastAsia="zh-CN" w:bidi="ar-SA"/>
        </w:rPr>
        <w:t>性能验收试验</w:t>
      </w:r>
      <w:bookmarkEnd w:id="85"/>
      <w:bookmarkEnd w:id="86"/>
      <w:bookmarkEnd w:id="87"/>
      <w:r>
        <w:rPr>
          <w:rFonts w:hint="eastAsia" w:ascii="Times New Roman" w:hAnsi="Times New Roman" w:eastAsia="黑体" w:cs="Times New Roman"/>
          <w:b/>
          <w:kern w:val="2"/>
          <w:sz w:val="30"/>
          <w:szCs w:val="24"/>
          <w:lang w:val="en-US" w:eastAsia="zh-CN" w:bidi="ar-SA"/>
        </w:rPr>
        <w:t>要求及验收标准</w:t>
      </w:r>
    </w:p>
    <w:p w14:paraId="69757E68">
      <w:pPr>
        <w:numPr>
          <w:ilvl w:val="0"/>
          <w:numId w:val="10"/>
        </w:numPr>
        <w:tabs>
          <w:tab w:val="left" w:pos="113"/>
        </w:tabs>
        <w:spacing w:line="360" w:lineRule="auto"/>
        <w:rPr>
          <w:rFonts w:ascii="宋体" w:hAnsi="宋体" w:cs="宋体"/>
          <w:sz w:val="24"/>
        </w:rPr>
      </w:pPr>
      <w:r>
        <w:rPr>
          <w:rFonts w:hint="eastAsia" w:ascii="宋体" w:hAnsi="宋体" w:cs="宋体"/>
          <w:sz w:val="24"/>
        </w:rPr>
        <w:t>性能检验目的：检验</w:t>
      </w:r>
      <w:r>
        <w:rPr>
          <w:rFonts w:hint="eastAsia" w:ascii="宋体" w:hAnsi="宋体" w:cs="宋体"/>
          <w:sz w:val="24"/>
          <w:lang w:val="en-US" w:eastAsia="zh-CN"/>
        </w:rPr>
        <w:t>供货设备</w:t>
      </w:r>
      <w:r>
        <w:rPr>
          <w:rFonts w:hint="eastAsia" w:ascii="宋体" w:hAnsi="宋体" w:cs="宋体"/>
          <w:sz w:val="24"/>
        </w:rPr>
        <w:t>的主要性能是否符合技术规范书的要求。</w:t>
      </w:r>
    </w:p>
    <w:p w14:paraId="5611F5A6">
      <w:pPr>
        <w:numPr>
          <w:ilvl w:val="0"/>
          <w:numId w:val="10"/>
        </w:numPr>
        <w:tabs>
          <w:tab w:val="left" w:pos="113"/>
        </w:tabs>
        <w:spacing w:line="360" w:lineRule="auto"/>
        <w:rPr>
          <w:rFonts w:ascii="宋体" w:hAnsi="宋体" w:cs="宋体"/>
          <w:sz w:val="24"/>
        </w:rPr>
      </w:pPr>
      <w:r>
        <w:rPr>
          <w:rFonts w:hint="eastAsia" w:ascii="宋体" w:hAnsi="宋体" w:cs="宋体"/>
          <w:sz w:val="24"/>
        </w:rPr>
        <w:t>性能检验的地点：招标方现场。</w:t>
      </w:r>
    </w:p>
    <w:p w14:paraId="70182FCB">
      <w:pPr>
        <w:numPr>
          <w:ilvl w:val="0"/>
          <w:numId w:val="10"/>
        </w:numPr>
        <w:tabs>
          <w:tab w:val="left" w:pos="113"/>
        </w:tabs>
        <w:spacing w:line="360" w:lineRule="auto"/>
        <w:rPr>
          <w:rFonts w:ascii="宋体" w:hAnsi="宋体" w:cs="宋体"/>
          <w:sz w:val="24"/>
        </w:rPr>
      </w:pPr>
      <w:r>
        <w:rPr>
          <w:rFonts w:hint="eastAsia" w:ascii="宋体" w:hAnsi="宋体" w:cs="宋体"/>
          <w:sz w:val="24"/>
        </w:rPr>
        <w:t>性能验收的时间：</w:t>
      </w:r>
      <w:r>
        <w:rPr>
          <w:rFonts w:hint="eastAsia" w:ascii="宋体" w:hAnsi="宋体" w:cs="宋体"/>
          <w:sz w:val="24"/>
          <w:lang w:val="en-US" w:eastAsia="zh-CN"/>
        </w:rPr>
        <w:t>设备投用</w:t>
      </w:r>
      <w:r>
        <w:rPr>
          <w:rFonts w:hint="eastAsia" w:ascii="宋体" w:hAnsi="宋体" w:cs="宋体"/>
          <w:sz w:val="24"/>
        </w:rPr>
        <w:t>后</w:t>
      </w:r>
      <w:r>
        <w:rPr>
          <w:rFonts w:hint="eastAsia" w:ascii="宋体" w:hAnsi="宋体" w:cs="宋体"/>
          <w:sz w:val="24"/>
          <w:lang w:val="en-US" w:eastAsia="zh-CN"/>
        </w:rPr>
        <w:t>1</w:t>
      </w:r>
      <w:r>
        <w:rPr>
          <w:rFonts w:hint="eastAsia" w:ascii="宋体" w:hAnsi="宋体" w:cs="宋体"/>
          <w:sz w:val="24"/>
        </w:rPr>
        <w:t>个月内进行，具体时间由招标方与投标方协商确定。投标方应在投标文件中向提供与本合同设备有关的现场性能检验方法、标准和简要验收方法，并由招标方确认。</w:t>
      </w:r>
    </w:p>
    <w:p w14:paraId="715053E6">
      <w:pPr>
        <w:numPr>
          <w:ilvl w:val="0"/>
          <w:numId w:val="10"/>
        </w:numPr>
        <w:tabs>
          <w:tab w:val="left" w:pos="113"/>
        </w:tabs>
        <w:spacing w:line="360" w:lineRule="auto"/>
        <w:rPr>
          <w:rFonts w:ascii="宋体" w:hAnsi="宋体" w:cs="宋体"/>
          <w:sz w:val="24"/>
        </w:rPr>
      </w:pPr>
      <w:r>
        <w:rPr>
          <w:rFonts w:hint="eastAsia" w:ascii="宋体" w:hAnsi="宋体" w:cs="宋体"/>
          <w:sz w:val="24"/>
        </w:rPr>
        <w:t>性能检验的内容 ：按验收标准进行或双方约定的方法进行。</w:t>
      </w:r>
    </w:p>
    <w:p w14:paraId="5318D201">
      <w:pPr>
        <w:pStyle w:val="53"/>
        <w:numPr>
          <w:ilvl w:val="1"/>
          <w:numId w:val="0"/>
        </w:numPr>
        <w:ind w:leftChars="0"/>
      </w:pPr>
      <w:bookmarkStart w:id="99" w:name="_Toc26462"/>
      <w:r>
        <w:rPr>
          <w:rFonts w:hint="eastAsia"/>
          <w:lang w:val="en-US" w:eastAsia="zh-CN"/>
        </w:rPr>
        <w:t>4.3</w:t>
      </w:r>
      <w:r>
        <w:rPr>
          <w:rFonts w:hint="eastAsia"/>
        </w:rPr>
        <w:t>性能考核</w:t>
      </w:r>
      <w:bookmarkEnd w:id="99"/>
    </w:p>
    <w:p w14:paraId="7F822125">
      <w:pPr>
        <w:tabs>
          <w:tab w:val="left" w:pos="600"/>
          <w:tab w:val="left" w:pos="5040"/>
        </w:tabs>
        <w:adjustRightInd w:val="0"/>
        <w:snapToGrid w:val="0"/>
        <w:spacing w:line="440" w:lineRule="exact"/>
        <w:ind w:firstLine="482" w:firstLineChars="200"/>
        <w:jc w:val="left"/>
        <w:rPr>
          <w:rFonts w:hAnsi="宋体"/>
          <w:b/>
          <w:bCs/>
          <w:sz w:val="24"/>
        </w:rPr>
      </w:pPr>
      <w:r>
        <w:rPr>
          <w:rFonts w:hint="eastAsia" w:hAnsi="宋体"/>
          <w:b/>
          <w:bCs/>
          <w:sz w:val="24"/>
        </w:rPr>
        <w:t xml:space="preserve"> 1、</w:t>
      </w:r>
      <w:r>
        <w:rPr>
          <w:rFonts w:hint="eastAsia" w:hAnsi="宋体"/>
          <w:b/>
          <w:bCs/>
          <w:sz w:val="24"/>
          <w:lang w:val="en-US" w:eastAsia="zh-CN"/>
        </w:rPr>
        <w:t>设备投运后发生故障</w:t>
      </w:r>
      <w:r>
        <w:rPr>
          <w:rFonts w:hint="eastAsia" w:hAnsi="宋体"/>
          <w:b/>
          <w:bCs/>
          <w:sz w:val="24"/>
        </w:rPr>
        <w:t>对招标方造成的损失全部由投标方承担。</w:t>
      </w:r>
    </w:p>
    <w:bookmarkEnd w:id="88"/>
    <w:bookmarkEnd w:id="89"/>
    <w:bookmarkEnd w:id="90"/>
    <w:bookmarkEnd w:id="91"/>
    <w:bookmarkEnd w:id="92"/>
    <w:p w14:paraId="08493911">
      <w:pPr>
        <w:rPr>
          <w:rFonts w:hint="eastAsia" w:ascii="宋体" w:hAnsi="宋体" w:cs="宋体"/>
          <w:b/>
          <w:bCs/>
          <w:sz w:val="24"/>
          <w:u w:val="single"/>
        </w:rPr>
      </w:pPr>
      <w:bookmarkStart w:id="100" w:name="交货"/>
      <w:bookmarkEnd w:id="100"/>
      <w:bookmarkStart w:id="101" w:name="_Toc6527"/>
      <w:bookmarkStart w:id="102" w:name="_Toc21950"/>
      <w:bookmarkStart w:id="103" w:name="_Toc24547"/>
      <w:bookmarkStart w:id="104" w:name="_Toc11733"/>
      <w:bookmarkStart w:id="105" w:name="_Toc6024"/>
      <w:r>
        <w:rPr>
          <w:rFonts w:hint="eastAsia"/>
          <w:b/>
          <w:bCs/>
          <w:color w:val="000000" w:themeColor="text1"/>
          <w:u w:val="single"/>
          <w14:textFill>
            <w14:solidFill>
              <w14:schemeClr w14:val="tx1"/>
            </w14:solidFill>
          </w14:textFill>
        </w:rPr>
        <w:t>★</w:t>
      </w:r>
      <w:r>
        <w:rPr>
          <w:rFonts w:hint="eastAsia" w:ascii="宋体" w:hAnsi="宋体" w:cs="宋体"/>
          <w:b/>
          <w:bCs/>
          <w:sz w:val="24"/>
          <w:u w:val="single"/>
        </w:rPr>
        <w:t>设备供货期：</w:t>
      </w:r>
      <w:r>
        <w:rPr>
          <w:rFonts w:hint="eastAsia" w:ascii="宋体" w:hAnsi="宋体" w:cs="宋体"/>
          <w:b/>
          <w:bCs/>
          <w:sz w:val="24"/>
          <w:u w:val="single"/>
          <w:lang w:val="en-US" w:eastAsia="zh-CN"/>
        </w:rPr>
        <w:t>15</w:t>
      </w:r>
      <w:r>
        <w:rPr>
          <w:rFonts w:hint="eastAsia" w:ascii="宋体" w:hAnsi="宋体" w:cs="宋体"/>
          <w:b/>
          <w:bCs/>
          <w:sz w:val="24"/>
          <w:u w:val="single"/>
        </w:rPr>
        <w:t>天。具体时间根据招标方通知。</w:t>
      </w:r>
    </w:p>
    <w:p w14:paraId="0F850EF6">
      <w:pPr>
        <w:rPr>
          <w:rFonts w:hint="eastAsia" w:ascii="宋体" w:hAnsi="宋体" w:cs="宋体"/>
          <w:b/>
          <w:bCs/>
          <w:sz w:val="24"/>
          <w:u w:val="single"/>
        </w:rPr>
      </w:pPr>
    </w:p>
    <w:bookmarkEnd w:id="93"/>
    <w:bookmarkEnd w:id="101"/>
    <w:bookmarkEnd w:id="102"/>
    <w:bookmarkEnd w:id="103"/>
    <w:bookmarkEnd w:id="104"/>
    <w:bookmarkEnd w:id="105"/>
    <w:p w14:paraId="072C1E89">
      <w:pPr>
        <w:pStyle w:val="52"/>
        <w:spacing w:beforeLines="0" w:afterLines="0" w:line="240" w:lineRule="auto"/>
        <w:ind w:left="0" w:right="0" w:rightChars="0" w:firstLine="0"/>
      </w:pPr>
      <w:bookmarkStart w:id="106" w:name="_Toc30604"/>
      <w:bookmarkStart w:id="107" w:name="_Toc8510"/>
      <w:bookmarkStart w:id="108" w:name="_Toc31829"/>
      <w:bookmarkStart w:id="109" w:name="_Toc6656"/>
      <w:bookmarkStart w:id="110" w:name="_Toc15243"/>
      <w:bookmarkStart w:id="111" w:name="_Toc26914"/>
      <w:bookmarkStart w:id="112" w:name="_Toc3004"/>
      <w:r>
        <w:rPr>
          <w:rFonts w:hint="eastAsia"/>
        </w:rPr>
        <w:t>供货</w:t>
      </w:r>
      <w:r>
        <w:rPr>
          <w:rFonts w:hint="eastAsia"/>
          <w:lang w:val="en-US" w:eastAsia="zh-CN"/>
        </w:rPr>
        <w:t>清单</w:t>
      </w:r>
      <w:r>
        <w:rPr>
          <w:rFonts w:hint="eastAsia"/>
        </w:rPr>
        <w:t>和交货进度</w:t>
      </w:r>
      <w:bookmarkEnd w:id="106"/>
      <w:bookmarkEnd w:id="107"/>
      <w:bookmarkEnd w:id="108"/>
      <w:bookmarkEnd w:id="109"/>
    </w:p>
    <w:p w14:paraId="58278A5D">
      <w:pPr>
        <w:pStyle w:val="53"/>
      </w:pPr>
      <w:bookmarkStart w:id="113" w:name="_Toc32224836"/>
      <w:bookmarkStart w:id="114" w:name="_Toc200026890"/>
      <w:bookmarkStart w:id="115" w:name="_Toc19174"/>
      <w:bookmarkStart w:id="116" w:name="_Toc17835"/>
      <w:bookmarkStart w:id="117" w:name="_Toc28903"/>
      <w:bookmarkStart w:id="118" w:name="_Toc200026840"/>
      <w:bookmarkStart w:id="119" w:name="_Toc22612"/>
      <w:r>
        <w:rPr>
          <w:rFonts w:hint="eastAsia"/>
        </w:rPr>
        <w:t>供货清单</w:t>
      </w:r>
      <w:bookmarkEnd w:id="113"/>
      <w:bookmarkEnd w:id="114"/>
      <w:bookmarkEnd w:id="115"/>
      <w:bookmarkEnd w:id="116"/>
      <w:bookmarkEnd w:id="117"/>
      <w:bookmarkEnd w:id="118"/>
      <w:bookmarkEnd w:id="119"/>
    </w:p>
    <w:tbl>
      <w:tblPr>
        <w:tblStyle w:val="4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5"/>
        <w:gridCol w:w="1405"/>
        <w:gridCol w:w="636"/>
        <w:gridCol w:w="2215"/>
        <w:gridCol w:w="755"/>
        <w:gridCol w:w="456"/>
        <w:gridCol w:w="2461"/>
      </w:tblGrid>
      <w:tr w14:paraId="4DCB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A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0F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物品名称</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1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  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867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  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5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  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7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  位</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4C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备  注 </w:t>
            </w:r>
          </w:p>
        </w:tc>
      </w:tr>
      <w:tr w14:paraId="60D7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B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2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内六方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D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0A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加长9件套</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3E863D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4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97C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铬钒钢</w:t>
            </w:r>
          </w:p>
        </w:tc>
      </w:tr>
      <w:tr w14:paraId="055C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C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335A3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电动扳手</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F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38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488N.m无刷大扭矩、6000毫安标准套餐</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3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69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E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6000毫安标准套餐，2电一充，送14、17、19、21、22、24、27、30加长套筒，送13mm钻夹头，双头螺丝刀等。</w:t>
            </w:r>
          </w:p>
        </w:tc>
      </w:tr>
      <w:tr w14:paraId="0F45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1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5DBA5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角磨机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4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2D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S1M-FF17-100B</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B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8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05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侧开关，1100W重载型。</w:t>
            </w:r>
          </w:p>
        </w:tc>
      </w:tr>
      <w:tr w14:paraId="31BB8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9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40F94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千斤顶</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E0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D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RSC-3050\CP-180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3D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8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5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30吨，50mm行程。</w:t>
            </w:r>
          </w:p>
        </w:tc>
      </w:tr>
      <w:tr w14:paraId="2F7A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CB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B8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锂电角磨机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E1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0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03-100（630）4.0ah</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2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D1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CCB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20v无刷角磨机，4000毫安2电1充</w:t>
            </w:r>
          </w:p>
        </w:tc>
      </w:tr>
      <w:tr w14:paraId="3DBE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0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922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结构胶枪</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18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A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8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8A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DC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送打胶嘴铲39件套</w:t>
            </w:r>
          </w:p>
        </w:tc>
      </w:tr>
      <w:tr w14:paraId="2167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F6B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F6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钢丝钳</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AF5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3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70303A、8寸</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17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FF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A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铬钼钢</w:t>
            </w:r>
          </w:p>
        </w:tc>
      </w:tr>
      <w:tr w14:paraId="6E51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6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0D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电锤</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8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E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277F0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7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EA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带钻头</w:t>
            </w:r>
          </w:p>
        </w:tc>
      </w:tr>
      <w:tr w14:paraId="44B9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C4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03915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风镐</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4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8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DZG1300-6</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0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80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5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送1米长铲头</w:t>
            </w:r>
          </w:p>
        </w:tc>
      </w:tr>
      <w:tr w14:paraId="31F74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F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0DBE2A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平面刮刀</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B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2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C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A4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CC19">
            <w:pPr>
              <w:jc w:val="center"/>
              <w:rPr>
                <w:rFonts w:hint="eastAsia" w:ascii="宋体" w:hAnsi="宋体" w:eastAsia="宋体" w:cs="宋体"/>
                <w:i w:val="0"/>
                <w:iCs w:val="0"/>
                <w:color w:val="000000"/>
                <w:sz w:val="24"/>
                <w:szCs w:val="24"/>
                <w:u w:val="none"/>
              </w:rPr>
            </w:pPr>
          </w:p>
        </w:tc>
      </w:tr>
      <w:tr w14:paraId="3D3D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AF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71555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一字敲击螺丝刀</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2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05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5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00E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452AC">
            <w:pPr>
              <w:jc w:val="center"/>
              <w:rPr>
                <w:rFonts w:hint="eastAsia" w:ascii="宋体" w:hAnsi="宋体" w:eastAsia="宋体" w:cs="宋体"/>
                <w:i w:val="0"/>
                <w:iCs w:val="0"/>
                <w:color w:val="000000"/>
                <w:sz w:val="24"/>
                <w:szCs w:val="24"/>
                <w:u w:val="none"/>
              </w:rPr>
            </w:pPr>
          </w:p>
        </w:tc>
      </w:tr>
      <w:tr w14:paraId="4389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0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A4C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十字敲击螺丝刀</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29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0A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6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F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27D7">
            <w:pPr>
              <w:jc w:val="center"/>
              <w:rPr>
                <w:rFonts w:hint="eastAsia" w:ascii="宋体" w:hAnsi="宋体" w:eastAsia="宋体" w:cs="宋体"/>
                <w:i w:val="0"/>
                <w:iCs w:val="0"/>
                <w:color w:val="000000"/>
                <w:sz w:val="24"/>
                <w:szCs w:val="24"/>
                <w:u w:val="none"/>
              </w:rPr>
            </w:pPr>
          </w:p>
        </w:tc>
      </w:tr>
      <w:tr w14:paraId="65D3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41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95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1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92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5A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F6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22FB">
            <w:pPr>
              <w:jc w:val="center"/>
              <w:rPr>
                <w:rFonts w:hint="eastAsia" w:ascii="宋体" w:hAnsi="宋体" w:eastAsia="宋体" w:cs="宋体"/>
                <w:i w:val="0"/>
                <w:iCs w:val="0"/>
                <w:color w:val="000000"/>
                <w:sz w:val="24"/>
                <w:szCs w:val="24"/>
                <w:u w:val="none"/>
              </w:rPr>
            </w:pPr>
          </w:p>
        </w:tc>
      </w:tr>
      <w:tr w14:paraId="5811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B0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DCD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美工刀</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5C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1B5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9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EC5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AC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每把带1盒刀片</w:t>
            </w:r>
          </w:p>
        </w:tc>
      </w:tr>
      <w:tr w14:paraId="4503B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BF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A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卷扬机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0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4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PA1000/30米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43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B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7318">
            <w:pPr>
              <w:jc w:val="center"/>
              <w:rPr>
                <w:rFonts w:hint="eastAsia" w:ascii="宋体" w:hAnsi="宋体" w:eastAsia="宋体" w:cs="宋体"/>
                <w:i w:val="0"/>
                <w:iCs w:val="0"/>
                <w:color w:val="000000"/>
                <w:sz w:val="24"/>
                <w:szCs w:val="24"/>
                <w:u w:val="none"/>
              </w:rPr>
            </w:pPr>
          </w:p>
        </w:tc>
      </w:tr>
      <w:tr w14:paraId="2E950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85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2E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滑轮</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D2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F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311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DC8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AFCE">
            <w:pPr>
              <w:jc w:val="center"/>
              <w:rPr>
                <w:rFonts w:hint="eastAsia" w:ascii="宋体" w:hAnsi="宋体" w:eastAsia="宋体" w:cs="宋体"/>
                <w:i w:val="0"/>
                <w:iCs w:val="0"/>
                <w:color w:val="000000"/>
                <w:sz w:val="24"/>
                <w:szCs w:val="24"/>
                <w:u w:val="none"/>
              </w:rPr>
            </w:pPr>
          </w:p>
        </w:tc>
      </w:tr>
      <w:tr w14:paraId="7C97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A3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00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石笔</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389512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EF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68*8*4.2</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0B09C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7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D7DB">
            <w:pPr>
              <w:jc w:val="center"/>
              <w:rPr>
                <w:rFonts w:hint="eastAsia" w:ascii="宋体" w:hAnsi="宋体" w:eastAsia="宋体" w:cs="宋体"/>
                <w:i w:val="0"/>
                <w:iCs w:val="0"/>
                <w:color w:val="000000"/>
                <w:sz w:val="24"/>
                <w:szCs w:val="24"/>
                <w:u w:val="none"/>
              </w:rPr>
            </w:pPr>
          </w:p>
        </w:tc>
      </w:tr>
      <w:tr w14:paraId="6204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8C8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6D8E5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8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138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5.0*19mm DHGD553</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E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34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AA30E">
            <w:pPr>
              <w:jc w:val="center"/>
              <w:rPr>
                <w:rFonts w:hint="eastAsia" w:ascii="宋体" w:hAnsi="宋体" w:eastAsia="宋体" w:cs="宋体"/>
                <w:i w:val="0"/>
                <w:iCs w:val="0"/>
                <w:color w:val="000000"/>
                <w:sz w:val="24"/>
                <w:szCs w:val="24"/>
                <w:u w:val="none"/>
              </w:rPr>
            </w:pPr>
          </w:p>
        </w:tc>
      </w:tr>
      <w:tr w14:paraId="6C9F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7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32FB77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合梯</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25383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A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7米</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3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4F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C71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3.0厚</w:t>
            </w:r>
          </w:p>
        </w:tc>
      </w:tr>
      <w:tr w14:paraId="7723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0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1F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槽钢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29A37">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84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1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75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FE4D">
            <w:pPr>
              <w:jc w:val="center"/>
              <w:rPr>
                <w:rFonts w:hint="eastAsia" w:ascii="宋体" w:hAnsi="宋体" w:eastAsia="宋体" w:cs="宋体"/>
                <w:i w:val="0"/>
                <w:iCs w:val="0"/>
                <w:color w:val="000000"/>
                <w:sz w:val="24"/>
                <w:szCs w:val="24"/>
                <w:u w:val="none"/>
              </w:rPr>
            </w:pPr>
          </w:p>
        </w:tc>
      </w:tr>
      <w:tr w14:paraId="28BD4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3E1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32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踏步板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06C2">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B5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800*250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D7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D5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035A2">
            <w:pPr>
              <w:jc w:val="center"/>
              <w:rPr>
                <w:rFonts w:hint="eastAsia" w:ascii="宋体" w:hAnsi="宋体" w:eastAsia="宋体" w:cs="宋体"/>
                <w:i w:val="0"/>
                <w:iCs w:val="0"/>
                <w:color w:val="000000"/>
                <w:sz w:val="24"/>
                <w:szCs w:val="24"/>
                <w:u w:val="none"/>
              </w:rPr>
            </w:pPr>
          </w:p>
        </w:tc>
      </w:tr>
      <w:tr w14:paraId="7DE9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A3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07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格栅</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66111">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08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2000*1000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6E5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4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3756">
            <w:pPr>
              <w:jc w:val="center"/>
              <w:rPr>
                <w:rFonts w:hint="eastAsia" w:ascii="宋体" w:hAnsi="宋体" w:eastAsia="宋体" w:cs="宋体"/>
                <w:i w:val="0"/>
                <w:iCs w:val="0"/>
                <w:color w:val="000000"/>
                <w:sz w:val="24"/>
                <w:szCs w:val="24"/>
                <w:u w:val="none"/>
              </w:rPr>
            </w:pPr>
          </w:p>
        </w:tc>
      </w:tr>
      <w:tr w14:paraId="1479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1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A8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螺栓</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B906">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B2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M16*80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D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CF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489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捞渣机人孔</w:t>
            </w:r>
          </w:p>
        </w:tc>
      </w:tr>
      <w:tr w14:paraId="25C1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1BA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9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螺栓</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15AA1AF4">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62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M16*120 10.9级</w:t>
            </w:r>
          </w:p>
        </w:tc>
        <w:tc>
          <w:tcPr>
            <w:tcW w:w="445" w:type="pct"/>
            <w:tcBorders>
              <w:top w:val="single" w:color="000000" w:sz="4" w:space="0"/>
              <w:left w:val="single" w:color="000000" w:sz="4" w:space="0"/>
              <w:bottom w:val="nil"/>
              <w:right w:val="single" w:color="000000" w:sz="4" w:space="0"/>
            </w:tcBorders>
            <w:shd w:val="clear" w:color="auto" w:fill="auto"/>
            <w:vAlign w:val="center"/>
          </w:tcPr>
          <w:p w14:paraId="2793E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81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ED5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捞渣机液压缸</w:t>
            </w:r>
          </w:p>
        </w:tc>
      </w:tr>
      <w:tr w14:paraId="498E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AC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7E227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螺栓</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0D11">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76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M20*120 12.9级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A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D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0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捞渣机大轴轴承</w:t>
            </w:r>
          </w:p>
        </w:tc>
      </w:tr>
      <w:tr w14:paraId="39BE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41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58659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螺栓</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5559">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0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M20*80 12.9级</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E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D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283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捞渣机大轴轴承</w:t>
            </w:r>
          </w:p>
        </w:tc>
      </w:tr>
      <w:tr w14:paraId="1865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3D4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826" w:type="pct"/>
            <w:tcBorders>
              <w:top w:val="single" w:color="000000" w:sz="4" w:space="0"/>
              <w:left w:val="single" w:color="000000" w:sz="4" w:space="0"/>
              <w:bottom w:val="single" w:color="000000" w:sz="4" w:space="0"/>
              <w:right w:val="nil"/>
            </w:tcBorders>
            <w:shd w:val="clear" w:color="auto" w:fill="auto"/>
            <w:vAlign w:val="center"/>
          </w:tcPr>
          <w:p w14:paraId="3797B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浮球阀</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441E1C2C">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B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100X-16 DN80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6A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7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001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生活水箱</w:t>
            </w:r>
          </w:p>
        </w:tc>
      </w:tr>
      <w:tr w14:paraId="3E15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B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1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4356">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68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50*32*50  PN1.0MPa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4B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1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1E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主油箱接板式滤油机</w:t>
            </w:r>
          </w:p>
        </w:tc>
      </w:tr>
      <w:tr w14:paraId="3A876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20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873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三通（不锈钢）</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C465">
            <w:pPr>
              <w:jc w:val="center"/>
              <w:rPr>
                <w:rFonts w:hint="eastAsia" w:ascii="宋体" w:hAnsi="宋体" w:eastAsia="宋体" w:cs="宋体"/>
                <w:i w:val="0"/>
                <w:iCs w:val="0"/>
                <w:color w:val="000000"/>
                <w:sz w:val="22"/>
                <w:szCs w:val="22"/>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B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38*25*38  PN1.0MPa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F0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C1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2B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主油箱接板式滤油机</w:t>
            </w:r>
          </w:p>
        </w:tc>
      </w:tr>
      <w:tr w14:paraId="41F8B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4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826" w:type="pct"/>
            <w:tcBorders>
              <w:top w:val="single" w:color="000000" w:sz="4" w:space="0"/>
              <w:left w:val="single" w:color="000000" w:sz="4" w:space="0"/>
              <w:bottom w:val="nil"/>
              <w:right w:val="single" w:color="000000" w:sz="4" w:space="0"/>
            </w:tcBorders>
            <w:shd w:val="clear" w:color="auto" w:fill="auto"/>
            <w:vAlign w:val="center"/>
          </w:tcPr>
          <w:p w14:paraId="7CEC8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截止阀</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3F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一线品牌</w:t>
            </w: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D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J41H-16C DN32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4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89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5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带法兰垫片螺栓</w:t>
            </w:r>
          </w:p>
        </w:tc>
      </w:tr>
      <w:tr w14:paraId="10A3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18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B0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减速机</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BF84">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0B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XWD5-71-2.2KW</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10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6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D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#1,2布袋除尘器，反应塔刮板机更换</w:t>
            </w:r>
          </w:p>
        </w:tc>
      </w:tr>
      <w:tr w14:paraId="24B8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0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15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捞渣机油缸</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3494">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A53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含油塞保护套，140/70-600</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74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3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CF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捞渣机更换</w:t>
            </w:r>
          </w:p>
        </w:tc>
      </w:tr>
      <w:tr w14:paraId="2CAC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C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A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钢管</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FF497">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1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材质20G   φ32 壁厚5mm  PN4MPa</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5C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B11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42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蒸汽吹灰器疏水管路改造</w:t>
            </w:r>
          </w:p>
        </w:tc>
      </w:tr>
      <w:tr w14:paraId="308A7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9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446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ED16">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5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#46抗磨液压油</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AB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7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50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每桶170公斤，长城</w:t>
            </w:r>
          </w:p>
        </w:tc>
      </w:tr>
      <w:tr w14:paraId="7916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8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0A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引风机轴承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46BC">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7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风机型号6-39-19.5D，23034 C3 SKF</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89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4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5DA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更换一台引风机轴承箱轴承，本次采购2只轴承</w:t>
            </w:r>
          </w:p>
        </w:tc>
      </w:tr>
      <w:tr w14:paraId="772F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0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82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普通钢板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1197">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023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Q235  1.5m*6m*8mm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7C5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FA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634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投料口更换</w:t>
            </w:r>
          </w:p>
        </w:tc>
      </w:tr>
      <w:tr w14:paraId="0CEA0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2A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C9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螺栓</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2488">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47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8.8级   M12*35  配紧固件，含平垫片要加厚、弹垫、螺母</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259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1C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D3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#1,2炉炉底刮板机刮板更换用</w:t>
            </w:r>
          </w:p>
        </w:tc>
      </w:tr>
      <w:tr w14:paraId="5933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DBC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CF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皮带</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3177">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D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 49Lp/13x1245Lp</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6C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B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E45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活性炭罗茨风机</w:t>
            </w:r>
          </w:p>
        </w:tc>
      </w:tr>
      <w:tr w14:paraId="7209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CE1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B4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7D108">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C7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Q235  1.5m*6m*5mm</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F6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0B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4F1C3">
            <w:pPr>
              <w:jc w:val="center"/>
              <w:rPr>
                <w:rFonts w:hint="eastAsia" w:ascii="宋体" w:hAnsi="宋体" w:eastAsia="宋体" w:cs="宋体"/>
                <w:i w:val="0"/>
                <w:iCs w:val="0"/>
                <w:color w:val="000000"/>
                <w:sz w:val="22"/>
                <w:szCs w:val="22"/>
                <w:u w:val="none"/>
              </w:rPr>
            </w:pPr>
          </w:p>
        </w:tc>
      </w:tr>
      <w:tr w14:paraId="5D15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7F8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B8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非金属圆形补偿器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BE49">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6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接管φ460*4 L=320 轴向：－20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径向:±15  设计温度220℃，配反法兰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5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32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0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烟气回流风机入口</w:t>
            </w:r>
          </w:p>
        </w:tc>
      </w:tr>
      <w:tr w14:paraId="48487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D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C6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EEF36">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329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UC308</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F95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E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CF7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卸料门</w:t>
            </w:r>
          </w:p>
        </w:tc>
      </w:tr>
      <w:tr w14:paraId="2967B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A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826" w:type="pct"/>
            <w:tcBorders>
              <w:top w:val="nil"/>
              <w:left w:val="nil"/>
              <w:bottom w:val="nil"/>
              <w:right w:val="nil"/>
            </w:tcBorders>
            <w:shd w:val="clear" w:color="auto" w:fill="auto"/>
            <w:vAlign w:val="center"/>
          </w:tcPr>
          <w:p w14:paraId="11BD0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轴承座</w:t>
            </w:r>
          </w:p>
        </w:tc>
        <w:tc>
          <w:tcPr>
            <w:tcW w:w="375" w:type="pct"/>
            <w:tcBorders>
              <w:top w:val="single" w:color="000000" w:sz="4" w:space="0"/>
              <w:left w:val="single" w:color="000000" w:sz="4" w:space="0"/>
              <w:bottom w:val="nil"/>
              <w:right w:val="single" w:color="000000" w:sz="4" w:space="0"/>
            </w:tcBorders>
            <w:shd w:val="clear" w:color="auto" w:fill="auto"/>
            <w:vAlign w:val="center"/>
          </w:tcPr>
          <w:p w14:paraId="4ABC8F93">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nil"/>
              <w:right w:val="single" w:color="000000" w:sz="4" w:space="0"/>
            </w:tcBorders>
            <w:shd w:val="clear" w:color="auto" w:fill="auto"/>
            <w:vAlign w:val="center"/>
          </w:tcPr>
          <w:p w14:paraId="32DEB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F308,和轴承UC308配套使用</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2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4" w:type="pct"/>
            <w:tcBorders>
              <w:top w:val="single" w:color="000000" w:sz="4" w:space="0"/>
              <w:left w:val="single" w:color="000000" w:sz="4" w:space="0"/>
              <w:bottom w:val="nil"/>
              <w:right w:val="single" w:color="000000" w:sz="4" w:space="0"/>
            </w:tcBorders>
            <w:shd w:val="clear" w:color="auto" w:fill="auto"/>
            <w:vAlign w:val="center"/>
          </w:tcPr>
          <w:p w14:paraId="4B09E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41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卸料门</w:t>
            </w:r>
          </w:p>
        </w:tc>
      </w:tr>
      <w:tr w14:paraId="6FAB9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9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8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焊工面罩</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D212">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2993">
            <w:pPr>
              <w:jc w:val="center"/>
              <w:rPr>
                <w:rFonts w:hint="eastAsia" w:ascii="宋体" w:hAnsi="宋体" w:eastAsia="宋体" w:cs="宋体"/>
                <w:i w:val="0"/>
                <w:iCs w:val="0"/>
                <w:color w:val="000000"/>
                <w:sz w:val="24"/>
                <w:szCs w:val="24"/>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6D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5D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85B1">
            <w:pPr>
              <w:jc w:val="center"/>
              <w:rPr>
                <w:rFonts w:hint="eastAsia" w:ascii="宋体" w:hAnsi="宋体" w:eastAsia="宋体" w:cs="宋体"/>
                <w:i w:val="0"/>
                <w:iCs w:val="0"/>
                <w:color w:val="000000"/>
                <w:sz w:val="24"/>
                <w:szCs w:val="24"/>
                <w:u w:val="none"/>
              </w:rPr>
            </w:pPr>
          </w:p>
        </w:tc>
      </w:tr>
      <w:tr w14:paraId="4A893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44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98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布袋除尘器喷吹管弯头加工</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E518">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8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非标件，φ89×4 L=950；联系技术人员，按图加工，材料投标方提供</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5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B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3E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联系技术人员，按图加工，材料投标方提供</w:t>
            </w:r>
          </w:p>
        </w:tc>
      </w:tr>
      <w:tr w14:paraId="75BB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62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3C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电锤</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454B">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4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2电1充 DCZC04-24无刷，500W</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F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4" w:type="pct"/>
            <w:tcBorders>
              <w:top w:val="single" w:color="000000" w:sz="4" w:space="0"/>
              <w:left w:val="single" w:color="000000" w:sz="4" w:space="0"/>
              <w:bottom w:val="single" w:color="000000" w:sz="4" w:space="0"/>
              <w:right w:val="nil"/>
            </w:tcBorders>
            <w:shd w:val="clear" w:color="auto" w:fill="auto"/>
            <w:vAlign w:val="center"/>
          </w:tcPr>
          <w:p w14:paraId="66887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A170">
            <w:pPr>
              <w:jc w:val="center"/>
              <w:rPr>
                <w:rFonts w:hint="eastAsia" w:ascii="宋体" w:hAnsi="宋体" w:eastAsia="宋体" w:cs="宋体"/>
                <w:i w:val="0"/>
                <w:iCs w:val="0"/>
                <w:color w:val="000000"/>
                <w:sz w:val="24"/>
                <w:szCs w:val="24"/>
                <w:u w:val="none"/>
              </w:rPr>
            </w:pPr>
          </w:p>
        </w:tc>
      </w:tr>
      <w:tr w14:paraId="10C1C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9D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278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安全阀</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A4F4">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21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A41H-25 DN32</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E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4" w:type="pct"/>
            <w:tcBorders>
              <w:top w:val="single" w:color="000000" w:sz="4" w:space="0"/>
              <w:left w:val="single" w:color="000000" w:sz="4" w:space="0"/>
              <w:bottom w:val="single" w:color="000000" w:sz="4" w:space="0"/>
              <w:right w:val="nil"/>
            </w:tcBorders>
            <w:shd w:val="clear" w:color="auto" w:fill="auto"/>
            <w:vAlign w:val="center"/>
          </w:tcPr>
          <w:p w14:paraId="60188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4B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闪蒸罐</w:t>
            </w:r>
          </w:p>
        </w:tc>
      </w:tr>
      <w:tr w14:paraId="3D56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79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BD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非金属矩形补偿器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5EA5">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1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接管330x330x4 L=320 轴向：－20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径向:±15  设计温度220℃，配反法兰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7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119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AB2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烟风再循环出口烟道</w:t>
            </w:r>
          </w:p>
        </w:tc>
      </w:tr>
      <w:tr w14:paraId="1093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00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21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非金属矩形补偿器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FAF68">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F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接管尺寸：1532</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832</w:t>
            </w:r>
            <w:r>
              <w:rPr>
                <w:rFonts w:ascii="Arial" w:hAnsi="Arial" w:eastAsia="宋体" w:cs="Arial"/>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5  法兰尺寸：950X1640mm,膨胀节尺寸：1780X1090mm L=380 轴向：－30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径向:±10  设计温度220℃，配反法兰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3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0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A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烟囱接口</w:t>
            </w:r>
          </w:p>
        </w:tc>
      </w:tr>
      <w:tr w14:paraId="1D554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D5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8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F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非金属圆形补偿器</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56522">
            <w:pPr>
              <w:jc w:val="center"/>
              <w:rPr>
                <w:rFonts w:hint="eastAsia" w:ascii="宋体" w:hAnsi="宋体" w:eastAsia="宋体" w:cs="宋体"/>
                <w:i w:val="0"/>
                <w:iCs w:val="0"/>
                <w:color w:val="000000"/>
                <w:sz w:val="24"/>
                <w:szCs w:val="24"/>
                <w:u w:val="none"/>
              </w:rPr>
            </w:pPr>
          </w:p>
        </w:tc>
        <w:tc>
          <w:tcPr>
            <w:tcW w:w="1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6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接管630x5 L=450  轴向：－20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径向:±15  设计温度220℃，配反法兰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D5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AD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1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CE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烟风再循环和布袋除尘器接口</w:t>
            </w:r>
          </w:p>
        </w:tc>
      </w:tr>
    </w:tbl>
    <w:p w14:paraId="67A98EB9">
      <w:pPr>
        <w:pStyle w:val="54"/>
        <w:numPr>
          <w:ilvl w:val="2"/>
          <w:numId w:val="0"/>
        </w:numPr>
        <w:ind w:leftChars="0"/>
      </w:pPr>
    </w:p>
    <w:p w14:paraId="0ED95446">
      <w:pPr>
        <w:pStyle w:val="53"/>
      </w:pPr>
      <w:bookmarkStart w:id="120" w:name="_Toc3682"/>
      <w:r>
        <w:rPr>
          <w:rFonts w:hint="eastAsia"/>
          <w:lang w:val="en-US" w:eastAsia="zh-CN"/>
        </w:rPr>
        <w:t>供货期</w:t>
      </w:r>
      <w:bookmarkEnd w:id="120"/>
    </w:p>
    <w:p w14:paraId="40E2DB27">
      <w:pPr>
        <w:pStyle w:val="53"/>
        <w:numPr>
          <w:ilvl w:val="1"/>
          <w:numId w:val="0"/>
        </w:numPr>
        <w:ind w:leftChars="0" w:firstLine="482" w:firstLineChars="200"/>
      </w:pPr>
      <w:bookmarkStart w:id="121" w:name="_Toc19911"/>
      <w:r>
        <w:rPr>
          <w:rFonts w:hint="eastAsia" w:ascii="宋体" w:hAnsi="宋体" w:cs="宋体"/>
          <w:b/>
          <w:bCs/>
          <w:sz w:val="24"/>
          <w:u w:val="single"/>
        </w:rPr>
        <w:t>设备供货期：</w:t>
      </w:r>
      <w:r>
        <w:rPr>
          <w:rFonts w:hint="eastAsia" w:ascii="宋体" w:hAnsi="宋体" w:cs="宋体"/>
          <w:b/>
          <w:bCs/>
          <w:sz w:val="24"/>
          <w:u w:val="single"/>
          <w:lang w:val="en-US" w:eastAsia="zh-CN"/>
        </w:rPr>
        <w:t>15</w:t>
      </w:r>
      <w:r>
        <w:rPr>
          <w:rFonts w:hint="eastAsia" w:ascii="宋体" w:hAnsi="宋体" w:cs="宋体"/>
          <w:b/>
          <w:bCs/>
          <w:sz w:val="24"/>
          <w:u w:val="single"/>
        </w:rPr>
        <w:t>天。具体时间根据招标方通知。</w:t>
      </w:r>
      <w:bookmarkEnd w:id="121"/>
    </w:p>
    <w:p w14:paraId="1231C653">
      <w:pPr>
        <w:pStyle w:val="52"/>
        <w:spacing w:beforeLines="0" w:afterLines="0" w:line="240" w:lineRule="auto"/>
        <w:ind w:left="0" w:right="0" w:rightChars="0" w:firstLine="0"/>
      </w:pPr>
      <w:bookmarkStart w:id="122" w:name="_Toc3307"/>
      <w:r>
        <w:rPr>
          <w:rFonts w:hint="eastAsia"/>
        </w:rPr>
        <w:t>质量保证</w:t>
      </w:r>
      <w:bookmarkEnd w:id="110"/>
      <w:bookmarkEnd w:id="111"/>
      <w:bookmarkEnd w:id="112"/>
      <w:bookmarkEnd w:id="122"/>
    </w:p>
    <w:p w14:paraId="77837776">
      <w:pPr>
        <w:pStyle w:val="178"/>
        <w:spacing w:line="360" w:lineRule="auto"/>
        <w:ind w:firstLine="0" w:firstLineChars="0"/>
        <w:rPr>
          <w:rFonts w:hint="eastAsia" w:hAnsi="宋体" w:eastAsia="宋体"/>
          <w:szCs w:val="24"/>
          <w:lang w:eastAsia="zh-CN"/>
        </w:rPr>
      </w:pPr>
      <w:bookmarkStart w:id="123" w:name="_Toc32516"/>
      <w:bookmarkStart w:id="124" w:name="_Toc434220433"/>
      <w:bookmarkStart w:id="125" w:name="_Toc6902"/>
      <w:bookmarkStart w:id="126" w:name="_Toc24306"/>
      <w:bookmarkStart w:id="127" w:name="_Toc6311"/>
      <w:bookmarkStart w:id="128" w:name="_Toc11829"/>
      <w:r>
        <w:rPr>
          <w:rFonts w:hint="eastAsia" w:hAnsi="宋体" w:cs="Times New Roman"/>
          <w:kern w:val="2"/>
          <w:sz w:val="24"/>
          <w:szCs w:val="24"/>
          <w:lang w:val="en-US" w:eastAsia="zh-CN" w:bidi="ar-SA"/>
        </w:rPr>
        <w:t>6.1</w:t>
      </w:r>
      <w:r>
        <w:rPr>
          <w:rFonts w:hint="eastAsia" w:hAnsi="宋体"/>
          <w:szCs w:val="24"/>
        </w:rPr>
        <w:t>投标方必须具有有效的ISO9001系列质量管理体系认证证书。</w:t>
      </w:r>
      <w:r>
        <w:rPr>
          <w:rFonts w:hint="eastAsia" w:ascii="宋体" w:hAnsi="宋体"/>
          <w:color w:val="000000" w:themeColor="text1"/>
          <w14:textFill>
            <w14:solidFill>
              <w14:schemeClr w14:val="tx1"/>
            </w14:solidFill>
          </w14:textFill>
        </w:rPr>
        <w:t>投标方保证所供设备达到合同规定要求，</w:t>
      </w:r>
      <w:r>
        <w:rPr>
          <w:rFonts w:hint="eastAsia"/>
          <w:color w:val="000000" w:themeColor="text1"/>
          <w14:textFill>
            <w14:solidFill>
              <w14:schemeClr w14:val="tx1"/>
            </w14:solidFill>
          </w14:textFill>
        </w:rPr>
        <w:t>保证所供设备是技术先进、成熟</w:t>
      </w:r>
      <w:r>
        <w:rPr>
          <w:rFonts w:hAnsi="宋体"/>
          <w:szCs w:val="24"/>
        </w:rPr>
        <w:t>、安全可靠</w:t>
      </w:r>
      <w:r>
        <w:rPr>
          <w:rFonts w:hint="eastAsia"/>
          <w:color w:val="000000" w:themeColor="text1"/>
          <w14:textFill>
            <w14:solidFill>
              <w14:schemeClr w14:val="tx1"/>
            </w14:solidFill>
          </w14:textFill>
        </w:rPr>
        <w:t>的全新产品，在设计、材料选择和工艺上均无任何缺陷和差错，技术文件及图纸内容正确、完整，能充分满足安装、调试、正常运行和维护的要求</w:t>
      </w:r>
      <w:r>
        <w:rPr>
          <w:rFonts w:hint="eastAsia"/>
          <w:color w:val="000000" w:themeColor="text1"/>
          <w:lang w:eastAsia="zh-CN"/>
          <w14:textFill>
            <w14:solidFill>
              <w14:schemeClr w14:val="tx1"/>
            </w14:solidFill>
          </w14:textFill>
        </w:rPr>
        <w:t>。</w:t>
      </w:r>
    </w:p>
    <w:p w14:paraId="57EC5DD3">
      <w:pPr>
        <w:tabs>
          <w:tab w:val="left" w:pos="600"/>
          <w:tab w:val="left" w:pos="5040"/>
        </w:tabs>
        <w:adjustRightInd w:val="0"/>
        <w:snapToGrid w:val="0"/>
        <w:spacing w:line="440" w:lineRule="exact"/>
        <w:jc w:val="left"/>
        <w:rPr>
          <w:rFonts w:hAnsi="宋体"/>
          <w:sz w:val="24"/>
        </w:rPr>
      </w:pPr>
      <w:r>
        <w:rPr>
          <w:rFonts w:hint="eastAsia" w:hAnsi="宋体" w:cs="Times New Roman"/>
          <w:kern w:val="2"/>
          <w:sz w:val="24"/>
          <w:szCs w:val="24"/>
          <w:lang w:val="en-US" w:eastAsia="zh-CN" w:bidi="ar-SA"/>
        </w:rPr>
        <w:t>6.2</w:t>
      </w:r>
      <w:r>
        <w:rPr>
          <w:rFonts w:hAnsi="宋体"/>
          <w:sz w:val="24"/>
        </w:rPr>
        <w:t>投标方为项目设备提供1年期免费质量保证。在免费质保期内，出现部件</w:t>
      </w:r>
      <w:r>
        <w:rPr>
          <w:rFonts w:hint="eastAsia" w:hAnsi="宋体"/>
          <w:sz w:val="24"/>
          <w:lang w:val="en-US" w:eastAsia="zh-CN"/>
        </w:rPr>
        <w:t>非人为</w:t>
      </w:r>
      <w:r>
        <w:rPr>
          <w:rFonts w:hAnsi="宋体"/>
          <w:sz w:val="24"/>
        </w:rPr>
        <w:t>损坏，投标方无条件免费更换部件。</w:t>
      </w:r>
    </w:p>
    <w:p w14:paraId="3024E456">
      <w:pPr>
        <w:tabs>
          <w:tab w:val="left" w:pos="600"/>
          <w:tab w:val="left" w:pos="5040"/>
        </w:tabs>
        <w:adjustRightInd w:val="0"/>
        <w:snapToGrid w:val="0"/>
        <w:spacing w:line="440" w:lineRule="exact"/>
        <w:rPr>
          <w:sz w:val="24"/>
        </w:rPr>
      </w:pPr>
      <w:r>
        <w:rPr>
          <w:rFonts w:hint="eastAsia" w:hAnsi="宋体" w:cs="Times New Roman"/>
          <w:kern w:val="2"/>
          <w:sz w:val="24"/>
          <w:szCs w:val="24"/>
          <w:lang w:val="en-US" w:eastAsia="zh-CN" w:bidi="ar-SA"/>
        </w:rPr>
        <w:t>6.3</w:t>
      </w:r>
      <w:r>
        <w:rPr>
          <w:rFonts w:hAnsi="宋体"/>
          <w:sz w:val="24"/>
        </w:rPr>
        <w:t>必须进行检查和试验的项目，能证明下列各项：</w:t>
      </w:r>
      <w:r>
        <w:rPr>
          <w:rFonts w:hint="eastAsia" w:hAnsi="宋体"/>
          <w:sz w:val="24"/>
        </w:rPr>
        <w:t>（1）</w:t>
      </w:r>
      <w:r>
        <w:rPr>
          <w:rFonts w:hAnsi="宋体"/>
          <w:sz w:val="24"/>
        </w:rPr>
        <w:t>所供设备符合有关技术条件和安全规范；</w:t>
      </w:r>
      <w:r>
        <w:rPr>
          <w:rFonts w:hint="eastAsia" w:hAnsi="宋体"/>
          <w:sz w:val="24"/>
        </w:rPr>
        <w:t>（2）</w:t>
      </w:r>
      <w:r>
        <w:rPr>
          <w:rFonts w:hAnsi="宋体"/>
          <w:sz w:val="24"/>
        </w:rPr>
        <w:t>安全装置和保护装置动作正确；</w:t>
      </w:r>
      <w:r>
        <w:rPr>
          <w:rFonts w:hint="eastAsia" w:hAnsi="宋体"/>
          <w:sz w:val="24"/>
        </w:rPr>
        <w:t>（3）</w:t>
      </w:r>
      <w:r>
        <w:rPr>
          <w:rFonts w:hAnsi="宋体"/>
          <w:sz w:val="24"/>
        </w:rPr>
        <w:t>达到招标方要求的规定值</w:t>
      </w:r>
      <w:r>
        <w:rPr>
          <w:rFonts w:hint="eastAsia" w:hAnsi="宋体"/>
          <w:sz w:val="24"/>
        </w:rPr>
        <w:t>。</w:t>
      </w:r>
    </w:p>
    <w:p w14:paraId="51169896">
      <w:pPr>
        <w:tabs>
          <w:tab w:val="left" w:pos="600"/>
          <w:tab w:val="left" w:pos="5040"/>
        </w:tabs>
        <w:adjustRightInd w:val="0"/>
        <w:snapToGrid w:val="0"/>
        <w:spacing w:line="440" w:lineRule="exact"/>
        <w:rPr>
          <w:rFonts w:hAnsi="宋体"/>
          <w:sz w:val="24"/>
        </w:rPr>
      </w:pPr>
      <w:r>
        <w:rPr>
          <w:rFonts w:hint="eastAsia" w:hAnsi="宋体"/>
          <w:sz w:val="24"/>
          <w:lang w:val="en-US" w:eastAsia="zh-CN"/>
        </w:rPr>
        <w:t>6.4</w:t>
      </w:r>
      <w:r>
        <w:rPr>
          <w:rFonts w:hAnsi="宋体"/>
          <w:sz w:val="24"/>
        </w:rPr>
        <w:t>如产品质量和性能与标准不符或不满足本技术规范有关要求时，招标方有权拒绝验收，投标方负责修理、更换或赔偿。</w:t>
      </w:r>
    </w:p>
    <w:p w14:paraId="2BB0024C">
      <w:pPr>
        <w:pStyle w:val="2"/>
        <w:numPr>
          <w:ilvl w:val="1"/>
          <w:numId w:val="0"/>
        </w:numPr>
        <w:rPr>
          <w:rFonts w:hint="eastAsia" w:hAnsi="宋体"/>
          <w:sz w:val="24"/>
          <w:lang w:val="en-US" w:eastAsia="zh-CN"/>
        </w:rPr>
      </w:pPr>
      <w:bookmarkStart w:id="129" w:name="_Toc14773"/>
      <w:r>
        <w:rPr>
          <w:rFonts w:hint="eastAsia" w:hAnsi="宋体"/>
          <w:sz w:val="24"/>
          <w:lang w:val="en-US" w:eastAsia="zh-CN"/>
        </w:rPr>
        <w:t>6.5招标方诺发现投标方提供假冒伪劣产品、仿制备件，招标方有权拒绝验收、付款；假冒伪劣产品、仿制备件就地销毁，投标商应承担所造成的全部损失。</w:t>
      </w:r>
      <w:bookmarkEnd w:id="129"/>
    </w:p>
    <w:p w14:paraId="5DEAF830">
      <w:pPr>
        <w:rPr>
          <w:rFonts w:hint="default"/>
          <w:lang w:val="en-US" w:eastAsia="zh-CN"/>
        </w:rPr>
      </w:pPr>
      <w:r>
        <w:rPr>
          <w:rFonts w:hint="eastAsia" w:hAnsi="宋体"/>
          <w:sz w:val="24"/>
          <w:lang w:val="en-US" w:eastAsia="zh-CN"/>
        </w:rPr>
        <w:t>6.6具体验收标解释权归甲方所有。</w:t>
      </w:r>
    </w:p>
    <w:bookmarkEnd w:id="123"/>
    <w:bookmarkEnd w:id="124"/>
    <w:bookmarkEnd w:id="125"/>
    <w:bookmarkEnd w:id="126"/>
    <w:bookmarkEnd w:id="127"/>
    <w:bookmarkEnd w:id="128"/>
    <w:p w14:paraId="6ED6AF36">
      <w:pPr>
        <w:pStyle w:val="52"/>
        <w:spacing w:before="312" w:after="156"/>
      </w:pPr>
      <w:bookmarkStart w:id="130" w:name="_Toc3617"/>
      <w:bookmarkStart w:id="131" w:name="_Toc2442"/>
      <w:bookmarkStart w:id="132" w:name="_Toc1737"/>
      <w:bookmarkStart w:id="133" w:name="_Toc11522"/>
      <w:r>
        <w:rPr>
          <w:rFonts w:hint="eastAsia"/>
        </w:rPr>
        <w:t>包装、运输、检验与验收</w:t>
      </w:r>
      <w:bookmarkEnd w:id="130"/>
    </w:p>
    <w:bookmarkEnd w:id="131"/>
    <w:bookmarkEnd w:id="132"/>
    <w:bookmarkEnd w:id="133"/>
    <w:p w14:paraId="79FDEA23">
      <w:pPr>
        <w:tabs>
          <w:tab w:val="left" w:pos="600"/>
          <w:tab w:val="left" w:pos="5040"/>
        </w:tabs>
        <w:snapToGrid w:val="0"/>
        <w:spacing w:line="440" w:lineRule="exact"/>
        <w:rPr>
          <w:sz w:val="24"/>
        </w:rPr>
      </w:pPr>
      <w:bookmarkStart w:id="134" w:name="_Toc430959302"/>
      <w:bookmarkStart w:id="135" w:name="_Toc10937"/>
      <w:bookmarkStart w:id="136" w:name="_Toc32224832"/>
      <w:bookmarkStart w:id="137" w:name="_Toc2251"/>
      <w:bookmarkStart w:id="138" w:name="_Toc200026885"/>
      <w:bookmarkStart w:id="139" w:name="_Toc200026835"/>
      <w:bookmarkStart w:id="140" w:name="_Toc27337"/>
      <w:bookmarkStart w:id="141" w:name="_Toc392684491"/>
      <w:bookmarkStart w:id="142" w:name="_Toc2785"/>
      <w:bookmarkStart w:id="143" w:name="_Toc27173"/>
      <w:bookmarkStart w:id="144" w:name="_Toc31318"/>
      <w:bookmarkStart w:id="145" w:name="_Toc392417077"/>
      <w:bookmarkStart w:id="146" w:name="_Toc385959614"/>
      <w:bookmarkStart w:id="147" w:name="_Toc27278"/>
      <w:bookmarkStart w:id="148" w:name="_Toc434220438"/>
      <w:r>
        <w:rPr>
          <w:rFonts w:hint="eastAsia"/>
          <w:sz w:val="24"/>
        </w:rPr>
        <w:t>1.包装和运输</w:t>
      </w:r>
      <w:bookmarkEnd w:id="134"/>
      <w:bookmarkEnd w:id="135"/>
      <w:bookmarkEnd w:id="136"/>
      <w:bookmarkEnd w:id="137"/>
    </w:p>
    <w:p w14:paraId="05A8C2E5">
      <w:pPr>
        <w:numPr>
          <w:ilvl w:val="1"/>
          <w:numId w:val="11"/>
        </w:numPr>
        <w:spacing w:line="360" w:lineRule="auto"/>
        <w:rPr>
          <w:rFonts w:ascii="宋体" w:hAnsi="宋体" w:cs="宋体"/>
          <w:sz w:val="24"/>
          <w:szCs w:val="21"/>
        </w:rPr>
      </w:pPr>
      <w:r>
        <w:rPr>
          <w:rFonts w:hint="eastAsia" w:ascii="宋体" w:hAnsi="宋体" w:cs="宋体"/>
          <w:sz w:val="24"/>
          <w:szCs w:val="21"/>
        </w:rPr>
        <w:t>包装材料、尺寸和数量由供货商确定。</w:t>
      </w:r>
    </w:p>
    <w:p w14:paraId="7400A7CC">
      <w:pPr>
        <w:numPr>
          <w:ilvl w:val="1"/>
          <w:numId w:val="11"/>
        </w:numPr>
        <w:spacing w:line="360" w:lineRule="auto"/>
        <w:rPr>
          <w:rFonts w:ascii="宋体" w:hAnsi="宋体" w:cs="宋体"/>
          <w:sz w:val="24"/>
          <w:szCs w:val="21"/>
        </w:rPr>
      </w:pPr>
      <w:r>
        <w:rPr>
          <w:rFonts w:hint="eastAsia" w:ascii="宋体" w:hAnsi="宋体" w:cs="宋体"/>
          <w:sz w:val="24"/>
          <w:szCs w:val="21"/>
        </w:rPr>
        <w:t>要求设备整体供货，备品备件及安装工具另行包装。</w:t>
      </w:r>
    </w:p>
    <w:p w14:paraId="35C1420B">
      <w:pPr>
        <w:numPr>
          <w:ilvl w:val="1"/>
          <w:numId w:val="11"/>
        </w:numPr>
        <w:spacing w:line="360" w:lineRule="auto"/>
        <w:rPr>
          <w:rFonts w:ascii="宋体" w:hAnsi="宋体" w:cs="宋体"/>
          <w:sz w:val="24"/>
          <w:szCs w:val="21"/>
        </w:rPr>
      </w:pPr>
      <w:r>
        <w:rPr>
          <w:rFonts w:hint="eastAsia" w:ascii="宋体" w:hAnsi="宋体" w:cs="宋体"/>
          <w:sz w:val="24"/>
          <w:szCs w:val="21"/>
        </w:rPr>
        <w:t>包装箱要求防水，每件包装箱内均应有防水的装箱清单。</w:t>
      </w:r>
    </w:p>
    <w:p w14:paraId="4508FC20">
      <w:pPr>
        <w:numPr>
          <w:ilvl w:val="1"/>
          <w:numId w:val="11"/>
        </w:numPr>
        <w:spacing w:line="360" w:lineRule="auto"/>
        <w:rPr>
          <w:rFonts w:ascii="宋体" w:hAnsi="宋体" w:cs="宋体"/>
          <w:sz w:val="24"/>
          <w:szCs w:val="21"/>
        </w:rPr>
      </w:pPr>
      <w:r>
        <w:rPr>
          <w:rFonts w:hint="eastAsia" w:ascii="宋体" w:hAnsi="宋体" w:cs="宋体"/>
          <w:sz w:val="24"/>
          <w:szCs w:val="21"/>
        </w:rPr>
        <w:t>项目中各设备必须购买运输保险，妥善包装，运往招标方的安装现场，并卸装至指定地点。包装材料、装箱以及固定方法等应达到运输标准，防止运输及库存过程中损坏或受潮现象。设备包装费、运输费、保险费</w:t>
      </w:r>
      <w:r>
        <w:rPr>
          <w:rFonts w:hint="eastAsia" w:ascii="宋体" w:hAnsi="宋体" w:cs="宋体"/>
          <w:sz w:val="24"/>
          <w:szCs w:val="21"/>
          <w:lang w:eastAsia="zh-CN"/>
        </w:rPr>
        <w:t>、</w:t>
      </w:r>
      <w:r>
        <w:rPr>
          <w:rFonts w:hint="eastAsia" w:ascii="宋体" w:hAnsi="宋体" w:cs="宋体"/>
          <w:sz w:val="24"/>
          <w:szCs w:val="21"/>
          <w:lang w:val="en-US" w:eastAsia="zh-CN"/>
        </w:rPr>
        <w:t>装卸费</w:t>
      </w:r>
      <w:r>
        <w:rPr>
          <w:rFonts w:hint="eastAsia" w:ascii="宋体" w:hAnsi="宋体" w:cs="宋体"/>
          <w:sz w:val="24"/>
          <w:szCs w:val="21"/>
        </w:rPr>
        <w:t>由投标方负责。</w:t>
      </w:r>
    </w:p>
    <w:bookmarkEnd w:id="138"/>
    <w:bookmarkEnd w:id="139"/>
    <w:p w14:paraId="28EC2BFA">
      <w:pPr>
        <w:tabs>
          <w:tab w:val="left" w:pos="600"/>
          <w:tab w:val="left" w:pos="5040"/>
        </w:tabs>
        <w:adjustRightInd w:val="0"/>
        <w:snapToGrid w:val="0"/>
        <w:spacing w:line="440" w:lineRule="exact"/>
        <w:rPr>
          <w:sz w:val="24"/>
        </w:rPr>
      </w:pPr>
      <w:r>
        <w:rPr>
          <w:rFonts w:hint="eastAsia"/>
          <w:sz w:val="24"/>
        </w:rPr>
        <w:t>2</w:t>
      </w:r>
      <w:r>
        <w:rPr>
          <w:rFonts w:hint="eastAsia"/>
          <w:sz w:val="24"/>
          <w:lang w:val="en-US" w:eastAsia="zh-CN"/>
        </w:rPr>
        <w:t>.</w:t>
      </w:r>
      <w:r>
        <w:rPr>
          <w:rFonts w:hAnsi="宋体"/>
          <w:sz w:val="24"/>
        </w:rPr>
        <w:t>包装箱外有一份装箱单，以便于设备、技术资料、等的管理和保管。所有设备附有下列文件：</w:t>
      </w:r>
    </w:p>
    <w:p w14:paraId="6D321F04">
      <w:pPr>
        <w:tabs>
          <w:tab w:val="left" w:pos="600"/>
          <w:tab w:val="left" w:pos="5040"/>
        </w:tabs>
        <w:adjustRightInd w:val="0"/>
        <w:snapToGrid w:val="0"/>
        <w:spacing w:line="440" w:lineRule="exact"/>
        <w:ind w:firstLine="480" w:firstLineChars="200"/>
        <w:rPr>
          <w:sz w:val="24"/>
        </w:rPr>
      </w:pPr>
      <w:r>
        <w:rPr>
          <w:sz w:val="24"/>
        </w:rPr>
        <w:t>1）</w:t>
      </w:r>
      <w:r>
        <w:rPr>
          <w:rFonts w:hAnsi="宋体"/>
          <w:sz w:val="24"/>
        </w:rPr>
        <w:t>装箱单，其上注明：</w:t>
      </w:r>
    </w:p>
    <w:p w14:paraId="45C31B3B">
      <w:pPr>
        <w:tabs>
          <w:tab w:val="left" w:pos="600"/>
          <w:tab w:val="left" w:pos="5040"/>
        </w:tabs>
        <w:adjustRightInd w:val="0"/>
        <w:snapToGrid w:val="0"/>
        <w:spacing w:line="440" w:lineRule="exact"/>
        <w:ind w:firstLine="480" w:firstLineChars="200"/>
        <w:rPr>
          <w:sz w:val="24"/>
        </w:rPr>
      </w:pPr>
      <w:r>
        <w:rPr>
          <w:sz w:val="24"/>
        </w:rPr>
        <w:t xml:space="preserve">· </w:t>
      </w:r>
      <w:r>
        <w:rPr>
          <w:rFonts w:hAnsi="宋体"/>
          <w:sz w:val="24"/>
        </w:rPr>
        <w:t>产品名称、型号、规格和制造厂；</w:t>
      </w:r>
    </w:p>
    <w:p w14:paraId="2968A0F9">
      <w:pPr>
        <w:tabs>
          <w:tab w:val="left" w:pos="600"/>
        </w:tabs>
        <w:adjustRightInd w:val="0"/>
        <w:snapToGrid w:val="0"/>
        <w:spacing w:line="440" w:lineRule="exact"/>
        <w:ind w:firstLine="436" w:firstLineChars="182"/>
        <w:rPr>
          <w:sz w:val="24"/>
        </w:rPr>
      </w:pPr>
      <w:r>
        <w:rPr>
          <w:sz w:val="24"/>
        </w:rPr>
        <w:t xml:space="preserve">· </w:t>
      </w:r>
      <w:r>
        <w:rPr>
          <w:rFonts w:hAnsi="宋体"/>
          <w:sz w:val="24"/>
        </w:rPr>
        <w:t>装箱数量；</w:t>
      </w:r>
    </w:p>
    <w:p w14:paraId="50FCEA14">
      <w:pPr>
        <w:tabs>
          <w:tab w:val="left" w:pos="600"/>
          <w:tab w:val="left" w:pos="5040"/>
        </w:tabs>
        <w:adjustRightInd w:val="0"/>
        <w:snapToGrid w:val="0"/>
        <w:spacing w:line="440" w:lineRule="exact"/>
        <w:ind w:firstLine="480" w:firstLineChars="200"/>
        <w:rPr>
          <w:sz w:val="24"/>
        </w:rPr>
      </w:pPr>
      <w:r>
        <w:rPr>
          <w:sz w:val="24"/>
        </w:rPr>
        <w:t xml:space="preserve">· </w:t>
      </w:r>
      <w:r>
        <w:rPr>
          <w:rFonts w:hAnsi="宋体"/>
          <w:sz w:val="24"/>
        </w:rPr>
        <w:t>附件、备件名称及数量；</w:t>
      </w:r>
    </w:p>
    <w:p w14:paraId="75202E49">
      <w:pPr>
        <w:tabs>
          <w:tab w:val="left" w:pos="600"/>
          <w:tab w:val="left" w:pos="5040"/>
        </w:tabs>
        <w:adjustRightInd w:val="0"/>
        <w:snapToGrid w:val="0"/>
        <w:spacing w:line="440" w:lineRule="exact"/>
        <w:ind w:firstLine="480" w:firstLineChars="200"/>
        <w:rPr>
          <w:sz w:val="24"/>
        </w:rPr>
      </w:pPr>
      <w:r>
        <w:rPr>
          <w:sz w:val="24"/>
        </w:rPr>
        <w:t xml:space="preserve">· </w:t>
      </w:r>
      <w:r>
        <w:rPr>
          <w:rFonts w:hAnsi="宋体"/>
          <w:sz w:val="24"/>
        </w:rPr>
        <w:t>装箱日期。</w:t>
      </w:r>
    </w:p>
    <w:p w14:paraId="7C4157F2">
      <w:pPr>
        <w:numPr>
          <w:ilvl w:val="0"/>
          <w:numId w:val="12"/>
        </w:numPr>
        <w:tabs>
          <w:tab w:val="left" w:pos="600"/>
          <w:tab w:val="left" w:pos="5040"/>
        </w:tabs>
        <w:adjustRightInd w:val="0"/>
        <w:snapToGrid w:val="0"/>
        <w:spacing w:line="440" w:lineRule="exact"/>
        <w:ind w:firstLine="480" w:firstLineChars="200"/>
        <w:rPr>
          <w:rFonts w:hAnsi="宋体"/>
          <w:sz w:val="24"/>
        </w:rPr>
      </w:pPr>
      <w:r>
        <w:rPr>
          <w:rFonts w:hAnsi="宋体"/>
          <w:sz w:val="24"/>
        </w:rPr>
        <w:t>原制造厂的产品出厂合格说明书、出厂试验数据、安装使用说明书。</w:t>
      </w:r>
    </w:p>
    <w:p w14:paraId="769D4E7A">
      <w:pPr>
        <w:numPr>
          <w:ilvl w:val="0"/>
          <w:numId w:val="12"/>
        </w:numPr>
        <w:tabs>
          <w:tab w:val="left" w:pos="600"/>
          <w:tab w:val="left" w:pos="5040"/>
        </w:tabs>
        <w:adjustRightInd w:val="0"/>
        <w:snapToGrid w:val="0"/>
        <w:spacing w:line="440" w:lineRule="exact"/>
        <w:ind w:firstLine="480" w:firstLineChars="200"/>
        <w:rPr>
          <w:sz w:val="24"/>
        </w:rPr>
      </w:pPr>
      <w:r>
        <w:rPr>
          <w:rFonts w:hAnsi="宋体"/>
          <w:sz w:val="24"/>
        </w:rPr>
        <w:t>设备到达现场后，供</w:t>
      </w:r>
      <w:r>
        <w:rPr>
          <w:rFonts w:hint="eastAsia" w:hAnsi="宋体"/>
          <w:sz w:val="24"/>
        </w:rPr>
        <w:t>招标方</w:t>
      </w:r>
      <w:r>
        <w:rPr>
          <w:rFonts w:hAnsi="宋体"/>
          <w:sz w:val="24"/>
        </w:rPr>
        <w:t>双方按商定的开箱检验办法，对照装箱单逐件清点，进行检查和验收。</w:t>
      </w:r>
    </w:p>
    <w:p w14:paraId="373C6B5B">
      <w:pPr>
        <w:numPr>
          <w:ilvl w:val="0"/>
          <w:numId w:val="12"/>
        </w:numPr>
        <w:tabs>
          <w:tab w:val="left" w:pos="600"/>
          <w:tab w:val="left" w:pos="5040"/>
        </w:tabs>
        <w:adjustRightInd w:val="0"/>
        <w:snapToGrid w:val="0"/>
        <w:spacing w:line="440" w:lineRule="exact"/>
        <w:ind w:firstLine="480" w:firstLineChars="200"/>
        <w:rPr>
          <w:rFonts w:hAnsi="宋体"/>
          <w:sz w:val="24"/>
        </w:rPr>
      </w:pPr>
      <w:r>
        <w:rPr>
          <w:rFonts w:hAnsi="宋体"/>
          <w:sz w:val="24"/>
        </w:rPr>
        <w:t>投标方扩散联营或外包生产的设备（部件）将写明生产厂家，投标方对厂家质量和交货进度负责。设备到达现场后，仍由投标方会同招标方进行检查和验收。</w:t>
      </w:r>
    </w:p>
    <w:bookmarkEnd w:id="140"/>
    <w:bookmarkEnd w:id="141"/>
    <w:bookmarkEnd w:id="142"/>
    <w:bookmarkEnd w:id="143"/>
    <w:bookmarkEnd w:id="144"/>
    <w:bookmarkEnd w:id="145"/>
    <w:bookmarkEnd w:id="146"/>
    <w:bookmarkEnd w:id="147"/>
    <w:bookmarkEnd w:id="148"/>
    <w:p w14:paraId="02D98C68">
      <w:pPr>
        <w:pStyle w:val="51"/>
        <w:numPr>
          <w:ilvl w:val="255"/>
          <w:numId w:val="0"/>
        </w:numPr>
        <w:ind w:left="480"/>
        <w:rPr>
          <w:color w:val="000000" w:themeColor="text1"/>
          <w14:textFill>
            <w14:solidFill>
              <w14:schemeClr w14:val="tx1"/>
            </w14:solidFill>
          </w14:textFill>
        </w:rPr>
      </w:pPr>
    </w:p>
    <w:p w14:paraId="57FAFD85">
      <w:pPr>
        <w:rPr>
          <w:color w:val="000000" w:themeColor="text1"/>
          <w14:textFill>
            <w14:solidFill>
              <w14:schemeClr w14:val="tx1"/>
            </w14:solidFill>
          </w14:textFill>
        </w:rPr>
      </w:pP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0" w:usb3="00000000" w:csb0="4002009F" w:csb1="DFD70000"/>
  </w:font>
  <w:font w:name="Century">
    <w:panose1 w:val="02040604050505020304"/>
    <w:charset w:val="00"/>
    <w:family w:val="roman"/>
    <w:pitch w:val="default"/>
    <w:sig w:usb0="00000287" w:usb1="00000000" w:usb2="00000000" w:usb3="00000000" w:csb0="2000009F" w:csb1="DFD70000"/>
  </w:font>
  <w:font w:name="Courier">
    <w:altName w:val="Courier New"/>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0"/>
    <w:family w:val="swiss"/>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Segoe Print"/>
    <w:panose1 w:val="02040503060506020304"/>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B Frutiger Bold">
    <w:altName w:val="Impact"/>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ヒラギノ角ゴ Pro W3">
    <w:altName w:val="MS Gothic"/>
    <w:panose1 w:val="00000000000000000000"/>
    <w:charset w:val="80"/>
    <w:family w:val="auto"/>
    <w:pitch w:val="default"/>
    <w:sig w:usb0="00000000" w:usb1="00000000" w:usb2="00000012" w:usb3="00000000" w:csb0="0002000D"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Impact">
    <w:panose1 w:val="020B0806030902050204"/>
    <w:charset w:val="00"/>
    <w:family w:val="auto"/>
    <w:pitch w:val="default"/>
    <w:sig w:usb0="00000287"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5D9D">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C8226C">
                          <w:pPr>
                            <w:pStyle w:val="29"/>
                            <w:jc w:val="center"/>
                          </w:pPr>
                          <w:r>
                            <w:fldChar w:fldCharType="begin"/>
                          </w:r>
                          <w:r>
                            <w:instrText xml:space="preserve">PAGE   \* MERGEFORMAT</w:instrText>
                          </w:r>
                          <w:r>
                            <w:fldChar w:fldCharType="separate"/>
                          </w:r>
                          <w:r>
                            <w:rPr>
                              <w:lang w:val="zh-CN"/>
                            </w:rPr>
                            <w:t>II</w:t>
                          </w:r>
                          <w:r>
                            <w:rPr>
                              <w:lang w:val="zh-CN"/>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HlgMkBAACe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yUgdwd8eIo6Rp0uoIxSySg4+W+Y3rVjaiz/9XPX8W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98eWAyQEAAJ4DAAAOAAAAAAAAAAEAIAAAAB4BAABkcnMvZTJvRG9j&#10;LnhtbFBLBQYAAAAABgAGAFkBAABZBQAAAAA=&#10;">
              <v:fill on="f" focussize="0,0"/>
              <v:stroke on="f"/>
              <v:imagedata o:title=""/>
              <o:lock v:ext="edit" aspectratio="f"/>
              <v:textbox inset="0mm,0mm,0mm,0mm" style="mso-fit-shape-to-text:t;">
                <w:txbxContent>
                  <w:p w14:paraId="45C8226C">
                    <w:pPr>
                      <w:pStyle w:val="29"/>
                      <w:jc w:val="center"/>
                    </w:pPr>
                    <w:r>
                      <w:fldChar w:fldCharType="begin"/>
                    </w:r>
                    <w:r>
                      <w:instrText xml:space="preserve">PAGE   \* MERGEFORMAT</w:instrText>
                    </w:r>
                    <w:r>
                      <w:fldChar w:fldCharType="separate"/>
                    </w:r>
                    <w:r>
                      <w:rPr>
                        <w:lang w:val="zh-CN"/>
                      </w:rPr>
                      <w:t>II</w:t>
                    </w:r>
                    <w:r>
                      <w:rPr>
                        <w:lang w:val="zh-CN"/>
                      </w:rPr>
                      <w:fldChar w:fldCharType="end"/>
                    </w:r>
                  </w:p>
                </w:txbxContent>
              </v:textbox>
            </v:shape>
          </w:pict>
        </mc:Fallback>
      </mc:AlternateContent>
    </w:r>
  </w:p>
  <w:p w14:paraId="3255C480">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1CC4">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99ADFC">
                          <w:pPr>
                            <w:pStyle w:val="29"/>
                            <w:jc w:val="center"/>
                          </w:pPr>
                          <w:r>
                            <w:fldChar w:fldCharType="begin"/>
                          </w:r>
                          <w:r>
                            <w:instrText xml:space="preserve">PAGE   \* MERGEFORMAT</w:instrText>
                          </w:r>
                          <w:r>
                            <w:fldChar w:fldCharType="separate"/>
                          </w:r>
                          <w:r>
                            <w:rPr>
                              <w:lang w:val="zh-CN"/>
                            </w:rPr>
                            <w:t>3</w:t>
                          </w:r>
                          <w:r>
                            <w:rPr>
                              <w:lang w:val="zh-CN"/>
                            </w:rP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7whQyQEAAJ4DAAAOAAAAAAAAAAEAIAAAAB4BAABkcnMvZTJvRG9j&#10;LnhtbFBLBQYAAAAABgAGAFkBAABZBQAAAAA=&#10;">
              <v:fill on="f" focussize="0,0"/>
              <v:stroke on="f"/>
              <v:imagedata o:title=""/>
              <o:lock v:ext="edit" aspectratio="f"/>
              <v:textbox inset="0mm,0mm,0mm,0mm" style="mso-fit-shape-to-text:t;">
                <w:txbxContent>
                  <w:p w14:paraId="7499ADFC">
                    <w:pPr>
                      <w:pStyle w:val="29"/>
                      <w:jc w:val="center"/>
                    </w:pPr>
                    <w:r>
                      <w:fldChar w:fldCharType="begin"/>
                    </w:r>
                    <w:r>
                      <w:instrText xml:space="preserve">PAGE   \* MERGEFORMAT</w:instrText>
                    </w:r>
                    <w:r>
                      <w:fldChar w:fldCharType="separate"/>
                    </w:r>
                    <w:r>
                      <w:rPr>
                        <w:lang w:val="zh-CN"/>
                      </w:rPr>
                      <w:t>3</w:t>
                    </w:r>
                    <w:r>
                      <w:rPr>
                        <w:lang w:val="zh-CN"/>
                      </w:rPr>
                      <w:fldChar w:fldCharType="end"/>
                    </w:r>
                  </w:p>
                </w:txbxContent>
              </v:textbox>
            </v:shape>
          </w:pict>
        </mc:Fallback>
      </mc:AlternateContent>
    </w:r>
  </w:p>
  <w:p w14:paraId="423D2E4A">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0E79">
    <w:pPr>
      <w:ind w:firstLine="1301" w:firstLineChars="720"/>
      <w:jc w:val="right"/>
      <w:rPr>
        <w:b/>
        <w:i/>
        <w:iCs/>
        <w:color w:val="0000FF"/>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decimal"/>
      <w:pStyle w:val="97"/>
      <w:lvlText w:val="图%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23"/>
    <w:multiLevelType w:val="multilevel"/>
    <w:tmpl w:val="00000023"/>
    <w:lvl w:ilvl="0" w:tentative="0">
      <w:start w:val="1"/>
      <w:numFmt w:val="decimal"/>
      <w:pStyle w:val="3"/>
      <w:lvlText w:val="%1"/>
      <w:lvlJc w:val="left"/>
      <w:rPr>
        <w:rFonts w:hint="eastAsia" w:ascii="黑体" w:eastAsia="黑体"/>
        <w:b w:val="0"/>
        <w:i w:val="0"/>
        <w:sz w:val="24"/>
      </w:rPr>
    </w:lvl>
    <w:lvl w:ilvl="1" w:tentative="0">
      <w:start w:val="1"/>
      <w:numFmt w:val="decimal"/>
      <w:pStyle w:val="2"/>
      <w:lvlText w:val="%1.%2"/>
      <w:lvlJc w:val="left"/>
      <w:rPr>
        <w:rFonts w:hint="eastAsia" w:ascii="黑体" w:eastAsia="黑体"/>
        <w:b w:val="0"/>
        <w:i w:val="0"/>
        <w:sz w:val="24"/>
      </w:rPr>
    </w:lvl>
    <w:lvl w:ilvl="2" w:tentative="0">
      <w:start w:val="1"/>
      <w:numFmt w:val="decimal"/>
      <w:pStyle w:val="4"/>
      <w:lvlText w:val="%1.%2.%3"/>
      <w:lvlJc w:val="left"/>
      <w:rPr>
        <w:rFonts w:hint="eastAsia" w:ascii="黑体" w:eastAsia="黑体"/>
        <w:b w:val="0"/>
        <w:i w:val="0"/>
        <w:sz w:val="24"/>
      </w:rPr>
    </w:lvl>
    <w:lvl w:ilvl="3" w:tentative="0">
      <w:start w:val="1"/>
      <w:numFmt w:val="decimal"/>
      <w:pStyle w:val="5"/>
      <w:lvlText w:val="%1.%2.%3.%4"/>
      <w:lvlJc w:val="left"/>
      <w:rPr>
        <w:rFonts w:hint="eastAsia" w:ascii="黑体" w:eastAsia="黑体"/>
        <w:b w:val="0"/>
        <w:i w:val="0"/>
        <w:sz w:val="24"/>
      </w:rPr>
    </w:lvl>
    <w:lvl w:ilvl="4" w:tentative="0">
      <w:start w:val="1"/>
      <w:numFmt w:val="decimal"/>
      <w:pStyle w:val="6"/>
      <w:lvlText w:val="%1.%2.%3.%4.%5"/>
      <w:lvlJc w:val="left"/>
      <w:rPr>
        <w:rFonts w:hint="eastAsia" w:ascii="黑体" w:eastAsia="黑体"/>
        <w:b w:val="0"/>
        <w:i w:val="0"/>
        <w:sz w:val="24"/>
      </w:rPr>
    </w:lvl>
    <w:lvl w:ilvl="5" w:tentative="0">
      <w:start w:val="1"/>
      <w:numFmt w:val="decimal"/>
      <w:pStyle w:val="7"/>
      <w:lvlText w:val="%1.%2.%3.%4.%5.%6"/>
      <w:lvlJc w:val="left"/>
      <w:rPr>
        <w:rFonts w:hint="eastAsia" w:ascii="黑体" w:eastAsia="黑体"/>
        <w:b w:val="0"/>
        <w:i w:val="0"/>
        <w:sz w:val="24"/>
      </w:rPr>
    </w:lvl>
    <w:lvl w:ilvl="6" w:tentative="0">
      <w:start w:val="1"/>
      <w:numFmt w:val="decimal"/>
      <w:pStyle w:val="8"/>
      <w:lvlText w:val="（%7）"/>
      <w:lvlJc w:val="left"/>
      <w:pPr>
        <w:ind w:left="1420" w:firstLine="0"/>
      </w:pPr>
      <w:rPr>
        <w:rFonts w:hint="eastAsia" w:ascii="黑体" w:eastAsia="黑体"/>
        <w:b w:val="0"/>
        <w:i w:val="0"/>
        <w:sz w:val="24"/>
      </w:rPr>
    </w:lvl>
    <w:lvl w:ilvl="7" w:tentative="0">
      <w:start w:val="1"/>
      <w:numFmt w:val="lowerLetter"/>
      <w:pStyle w:val="9"/>
      <w:lvlText w:val="（%8）"/>
      <w:lvlJc w:val="left"/>
      <w:pPr>
        <w:ind w:left="1888" w:firstLine="0"/>
      </w:pPr>
      <w:rPr>
        <w:rFonts w:hint="eastAsia" w:ascii="黑体" w:eastAsia="黑体"/>
        <w:b w:val="0"/>
        <w:i w:val="0"/>
        <w:sz w:val="24"/>
      </w:rPr>
    </w:lvl>
    <w:lvl w:ilvl="8" w:tentative="0">
      <w:start w:val="1"/>
      <w:numFmt w:val="lowerRoman"/>
      <w:pStyle w:val="10"/>
      <w:lvlText w:val="（%9）"/>
      <w:lvlJc w:val="left"/>
      <w:pPr>
        <w:ind w:left="2591" w:firstLine="0"/>
      </w:pPr>
      <w:rPr>
        <w:rFonts w:hint="eastAsia" w:ascii="黑体" w:eastAsia="黑体"/>
        <w:b w:val="0"/>
        <w:i w:val="0"/>
        <w:sz w:val="24"/>
      </w:rPr>
    </w:lvl>
  </w:abstractNum>
  <w:abstractNum w:abstractNumId="2">
    <w:nsid w:val="00000028"/>
    <w:multiLevelType w:val="singleLevel"/>
    <w:tmpl w:val="00000028"/>
    <w:lvl w:ilvl="0" w:tentative="0">
      <w:start w:val="1"/>
      <w:numFmt w:val="bullet"/>
      <w:pStyle w:val="152"/>
      <w:lvlText w:val=""/>
      <w:lvlJc w:val="left"/>
      <w:pPr>
        <w:ind w:left="1134" w:hanging="283"/>
      </w:pPr>
      <w:rPr>
        <w:rFonts w:hint="default" w:ascii="Symbol" w:hAnsi="Symbol"/>
      </w:rPr>
    </w:lvl>
  </w:abstractNum>
  <w:abstractNum w:abstractNumId="3">
    <w:nsid w:val="0000002C"/>
    <w:multiLevelType w:val="multilevel"/>
    <w:tmpl w:val="0000002C"/>
    <w:lvl w:ilvl="0" w:tentative="0">
      <w:start w:val="1"/>
      <w:numFmt w:val="none"/>
      <w:pStyle w:val="232"/>
      <w:suff w:val="nothing"/>
      <w:lvlText w:val="%1"/>
      <w:lvlJc w:val="left"/>
      <w:pPr>
        <w:ind w:left="0" w:firstLine="0"/>
      </w:pPr>
      <w:rPr>
        <w:rFonts w:hint="default" w:ascii="Times New Roman" w:hAnsi="Times New Roman"/>
        <w:b/>
        <w:i w:val="0"/>
        <w:sz w:val="21"/>
      </w:rPr>
    </w:lvl>
    <w:lvl w:ilvl="1" w:tentative="0">
      <w:start w:val="1"/>
      <w:numFmt w:val="decimal"/>
      <w:pStyle w:val="251"/>
      <w:suff w:val="nothing"/>
      <w:lvlText w:val="%1%2　"/>
      <w:lvlJc w:val="left"/>
      <w:pPr>
        <w:ind w:left="122" w:firstLine="0"/>
      </w:pPr>
      <w:rPr>
        <w:rFonts w:hint="eastAsia" w:ascii="黑体" w:hAnsi="Times New Roman" w:eastAsia="黑体"/>
        <w:b w:val="0"/>
        <w:i w:val="0"/>
        <w:sz w:val="24"/>
      </w:rPr>
    </w:lvl>
    <w:lvl w:ilvl="2" w:tentative="0">
      <w:start w:val="1"/>
      <w:numFmt w:val="decimal"/>
      <w:suff w:val="nothing"/>
      <w:lvlText w:val="%110.%3　"/>
      <w:lvlJc w:val="left"/>
      <w:pPr>
        <w:ind w:left="0" w:firstLine="0"/>
      </w:pPr>
      <w:rPr>
        <w:rFonts w:hint="default" w:ascii="Arial" w:hAnsi="Arial" w:eastAsia="黑体" w:cs="Arial"/>
        <w:b w:val="0"/>
        <w:i w:val="0"/>
        <w:sz w:val="24"/>
        <w:lang w:eastAsia="zh-CN"/>
      </w:rPr>
    </w:lvl>
    <w:lvl w:ilvl="3" w:tentative="0">
      <w:start w:val="1"/>
      <w:numFmt w:val="decimal"/>
      <w:pStyle w:val="211"/>
      <w:suff w:val="nothing"/>
      <w:lvlText w:val="%1%2.%3.%4　"/>
      <w:lvlJc w:val="left"/>
      <w:pPr>
        <w:ind w:left="0" w:firstLine="0"/>
      </w:pPr>
      <w:rPr>
        <w:rFonts w:hint="eastAsia" w:ascii="黑体" w:hAnsi="Times New Roman" w:eastAsia="黑体"/>
        <w:b w:val="0"/>
        <w:i w:val="0"/>
        <w:sz w:val="24"/>
      </w:rPr>
    </w:lvl>
    <w:lvl w:ilvl="4" w:tentative="0">
      <w:start w:val="1"/>
      <w:numFmt w:val="decimal"/>
      <w:suff w:val="nothing"/>
      <w:lvlText w:val="%1%2.%3.%4.%5　"/>
      <w:lvlJc w:val="left"/>
      <w:pPr>
        <w:ind w:left="0" w:firstLine="0"/>
      </w:pPr>
      <w:rPr>
        <w:rFonts w:hint="eastAsia" w:ascii="黑体" w:hAnsi="Times New Roman" w:eastAsia="黑体"/>
        <w:b w:val="0"/>
        <w:i w:val="0"/>
        <w:sz w:val="24"/>
      </w:rPr>
    </w:lvl>
    <w:lvl w:ilvl="5" w:tentative="0">
      <w:start w:val="1"/>
      <w:numFmt w:val="decimal"/>
      <w:suff w:val="nothing"/>
      <w:lvlText w:val="%1%2.%3.%4.%5.%6　"/>
      <w:lvlJc w:val="left"/>
      <w:pPr>
        <w:ind w:left="0" w:firstLine="0"/>
      </w:pPr>
      <w:rPr>
        <w:rFonts w:hint="eastAsia" w:ascii="黑体" w:hAnsi="Times New Roman" w:eastAsia="黑体"/>
        <w:b w:val="0"/>
        <w:i w:val="0"/>
        <w:sz w:val="24"/>
      </w:rPr>
    </w:lvl>
    <w:lvl w:ilvl="6" w:tentative="0">
      <w:start w:val="1"/>
      <w:numFmt w:val="decimal"/>
      <w:suff w:val="nothing"/>
      <w:lvlText w:val="%1%2.%3.%4.%5.%6.%7　"/>
      <w:lvlJc w:val="left"/>
      <w:pPr>
        <w:ind w:left="0" w:firstLine="0"/>
      </w:pPr>
      <w:rPr>
        <w:rFonts w:hint="eastAsia" w:ascii="黑体" w:hAnsi="Times New Roman" w:eastAsia="黑体"/>
        <w:b w:val="0"/>
        <w:i w:val="0"/>
        <w:sz w:val="24"/>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0000031"/>
    <w:multiLevelType w:val="multilevel"/>
    <w:tmpl w:val="00000031"/>
    <w:lvl w:ilvl="0" w:tentative="0">
      <w:start w:val="1"/>
      <w:numFmt w:val="decimal"/>
      <w:pStyle w:val="168"/>
      <w:lvlText w:val="表%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33"/>
    <w:multiLevelType w:val="singleLevel"/>
    <w:tmpl w:val="00000033"/>
    <w:lvl w:ilvl="0" w:tentative="0">
      <w:start w:val="1"/>
      <w:numFmt w:val="bullet"/>
      <w:pStyle w:val="153"/>
      <w:lvlText w:val=""/>
      <w:lvlJc w:val="left"/>
      <w:pPr>
        <w:ind w:left="1134" w:hanging="283"/>
      </w:pPr>
      <w:rPr>
        <w:rFonts w:hint="default" w:ascii="Symbol" w:hAnsi="Symbol"/>
      </w:rPr>
    </w:lvl>
  </w:abstractNum>
  <w:abstractNum w:abstractNumId="6">
    <w:nsid w:val="0000004D"/>
    <w:multiLevelType w:val="multilevel"/>
    <w:tmpl w:val="0000004D"/>
    <w:lvl w:ilvl="0" w:tentative="0">
      <w:start w:val="1"/>
      <w:numFmt w:val="decimal"/>
      <w:pStyle w:val="143"/>
      <w:lvlText w:val="%1."/>
      <w:lvlJc w:val="left"/>
      <w:pPr>
        <w:tabs>
          <w:tab w:val="left" w:pos="425"/>
        </w:tabs>
        <w:ind w:left="425" w:hanging="425"/>
      </w:pPr>
      <w:rPr>
        <w:rFonts w:hint="eastAsia"/>
      </w:rPr>
    </w:lvl>
    <w:lvl w:ilvl="1" w:tentative="0">
      <w:start w:val="1"/>
      <w:numFmt w:val="lowerLetter"/>
      <w:lvlText w:val="%2."/>
      <w:lvlJc w:val="left"/>
      <w:pPr>
        <w:tabs>
          <w:tab w:val="left" w:pos="420"/>
        </w:tabs>
        <w:ind w:left="420" w:hanging="420"/>
      </w:pPr>
      <w:rPr>
        <w:rFonts w:hint="eastAsia"/>
      </w:rPr>
    </w:lvl>
    <w:lvl w:ilvl="2" w:tentative="0">
      <w:start w:val="1"/>
      <w:numFmt w:val="decimal"/>
      <w:lvlText w:val="2.3.%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4F"/>
    <w:multiLevelType w:val="multilevel"/>
    <w:tmpl w:val="0000004F"/>
    <w:lvl w:ilvl="0" w:tentative="0">
      <w:start w:val="1"/>
      <w:numFmt w:val="bullet"/>
      <w:pStyle w:val="162"/>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2B8C4796"/>
    <w:multiLevelType w:val="singleLevel"/>
    <w:tmpl w:val="2B8C4796"/>
    <w:lvl w:ilvl="0" w:tentative="0">
      <w:start w:val="1"/>
      <w:numFmt w:val="decimal"/>
      <w:lvlText w:val="(%1)"/>
      <w:lvlJc w:val="left"/>
      <w:pPr>
        <w:ind w:left="425" w:hanging="425"/>
      </w:pPr>
      <w:rPr>
        <w:rFonts w:hint="default"/>
      </w:rPr>
    </w:lvl>
  </w:abstractNum>
  <w:abstractNum w:abstractNumId="9">
    <w:nsid w:val="57133F65"/>
    <w:multiLevelType w:val="multilevel"/>
    <w:tmpl w:val="57133F65"/>
    <w:lvl w:ilvl="0" w:tentative="0">
      <w:start w:val="1"/>
      <w:numFmt w:val="decimal"/>
      <w:pStyle w:val="52"/>
      <w:suff w:val="nothing"/>
      <w:lvlText w:val="第%1章 "/>
      <w:lvlJc w:val="center"/>
      <w:pPr>
        <w:ind w:left="3544" w:firstLine="1134"/>
      </w:pPr>
      <w:rPr>
        <w:rFonts w:hint="eastAsia"/>
      </w:rPr>
    </w:lvl>
    <w:lvl w:ilvl="1" w:tentative="0">
      <w:start w:val="1"/>
      <w:numFmt w:val="decimal"/>
      <w:pStyle w:val="53"/>
      <w:suff w:val="space"/>
      <w:lvlText w:val="%1.%2 "/>
      <w:lvlJc w:val="left"/>
      <w:pPr>
        <w:ind w:left="426" w:hanging="284"/>
      </w:pPr>
      <w:rPr>
        <w:rFonts w:hint="eastAsia"/>
        <w:szCs w:val="30"/>
      </w:rPr>
    </w:lvl>
    <w:lvl w:ilvl="2" w:tentative="0">
      <w:start w:val="1"/>
      <w:numFmt w:val="decimal"/>
      <w:pStyle w:val="54"/>
      <w:suff w:val="space"/>
      <w:lvlText w:val="%1.%2.%3 "/>
      <w:lvlJc w:val="left"/>
      <w:pPr>
        <w:ind w:left="1843" w:firstLine="0"/>
      </w:pPr>
      <w:rPr>
        <w:rFonts w:hint="eastAsia"/>
      </w:rPr>
    </w:lvl>
    <w:lvl w:ilvl="3" w:tentative="0">
      <w:start w:val="1"/>
      <w:numFmt w:val="decimal"/>
      <w:pStyle w:val="55"/>
      <w:lvlText w:val="%1.%2.%3.%4 "/>
      <w:lvlJc w:val="left"/>
      <w:pPr>
        <w:tabs>
          <w:tab w:val="left" w:pos="-2430"/>
        </w:tabs>
        <w:ind w:left="-2430" w:hanging="851"/>
      </w:pPr>
      <w:rPr>
        <w:rFonts w:hint="eastAsia"/>
      </w:rPr>
    </w:lvl>
    <w:lvl w:ilvl="4" w:tentative="0">
      <w:start w:val="1"/>
      <w:numFmt w:val="decimal"/>
      <w:lvlText w:val="%1.%2.%3.%4.%5."/>
      <w:lvlJc w:val="left"/>
      <w:pPr>
        <w:tabs>
          <w:tab w:val="left" w:pos="-2289"/>
        </w:tabs>
        <w:ind w:left="-2289" w:hanging="992"/>
      </w:pPr>
      <w:rPr>
        <w:rFonts w:hint="eastAsia"/>
      </w:rPr>
    </w:lvl>
    <w:lvl w:ilvl="5" w:tentative="0">
      <w:start w:val="1"/>
      <w:numFmt w:val="decimal"/>
      <w:lvlText w:val="%1.%2.%3.%4.%5.%6."/>
      <w:lvlJc w:val="left"/>
      <w:pPr>
        <w:tabs>
          <w:tab w:val="left" w:pos="-2147"/>
        </w:tabs>
        <w:ind w:left="-2147" w:hanging="1134"/>
      </w:pPr>
      <w:rPr>
        <w:rFonts w:hint="eastAsia"/>
      </w:rPr>
    </w:lvl>
    <w:lvl w:ilvl="6" w:tentative="0">
      <w:start w:val="1"/>
      <w:numFmt w:val="decimal"/>
      <w:lvlText w:val="%1.%2.%3.%4.%5.%6.%7."/>
      <w:lvlJc w:val="left"/>
      <w:pPr>
        <w:tabs>
          <w:tab w:val="left" w:pos="-2005"/>
        </w:tabs>
        <w:ind w:left="-2005" w:hanging="1276"/>
      </w:pPr>
      <w:rPr>
        <w:rFonts w:hint="eastAsia"/>
      </w:rPr>
    </w:lvl>
    <w:lvl w:ilvl="7" w:tentative="0">
      <w:start w:val="1"/>
      <w:numFmt w:val="decimal"/>
      <w:lvlText w:val="%1.%2.%3.%4.%5.%6.%7.%8."/>
      <w:lvlJc w:val="left"/>
      <w:pPr>
        <w:tabs>
          <w:tab w:val="left" w:pos="-1863"/>
        </w:tabs>
        <w:ind w:left="-1863" w:hanging="1418"/>
      </w:pPr>
      <w:rPr>
        <w:rFonts w:hint="eastAsia"/>
      </w:rPr>
    </w:lvl>
    <w:lvl w:ilvl="8" w:tentative="0">
      <w:start w:val="1"/>
      <w:numFmt w:val="decimal"/>
      <w:lvlText w:val="%1.%2.%3.%4.%5.%6.%7.%8.%9."/>
      <w:lvlJc w:val="left"/>
      <w:pPr>
        <w:tabs>
          <w:tab w:val="left" w:pos="-1722"/>
        </w:tabs>
        <w:ind w:left="-1722" w:hanging="1559"/>
      </w:pPr>
      <w:rPr>
        <w:rFonts w:hint="eastAsia"/>
      </w:rPr>
    </w:lvl>
  </w:abstractNum>
  <w:abstractNum w:abstractNumId="10">
    <w:nsid w:val="57EB5A9F"/>
    <w:multiLevelType w:val="singleLevel"/>
    <w:tmpl w:val="57EB5A9F"/>
    <w:lvl w:ilvl="0" w:tentative="0">
      <w:start w:val="2"/>
      <w:numFmt w:val="decimal"/>
      <w:suff w:val="space"/>
      <w:lvlText w:val="%1）"/>
      <w:lvlJc w:val="left"/>
    </w:lvl>
  </w:abstractNum>
  <w:abstractNum w:abstractNumId="11">
    <w:nsid w:val="7F8A3657"/>
    <w:multiLevelType w:val="multilevel"/>
    <w:tmpl w:val="7F8A3657"/>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360"/>
        </w:tabs>
        <w:ind w:left="360" w:hanging="360"/>
      </w:p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1"/>
  </w:num>
  <w:num w:numId="2">
    <w:abstractNumId w:val="9"/>
  </w:num>
  <w:num w:numId="3">
    <w:abstractNumId w:val="0"/>
  </w:num>
  <w:num w:numId="4">
    <w:abstractNumId w:val="6"/>
  </w:num>
  <w:num w:numId="5">
    <w:abstractNumId w:val="2"/>
  </w:num>
  <w:num w:numId="6">
    <w:abstractNumId w:val="5"/>
  </w:num>
  <w:num w:numId="7">
    <w:abstractNumId w:val="7"/>
  </w:num>
  <w:num w:numId="8">
    <w:abstractNumId w:val="4"/>
  </w:num>
  <w:num w:numId="9">
    <w:abstractNumId w:val="3"/>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NTVhMWNmYjgyNGI5YzZiN2Q5ZjQxYzUyMWFmN2MifQ=="/>
  </w:docVars>
  <w:rsids>
    <w:rsidRoot w:val="00164C4C"/>
    <w:rsid w:val="00000A70"/>
    <w:rsid w:val="00001487"/>
    <w:rsid w:val="00001660"/>
    <w:rsid w:val="0000335E"/>
    <w:rsid w:val="00004953"/>
    <w:rsid w:val="000063EA"/>
    <w:rsid w:val="00007952"/>
    <w:rsid w:val="00011D8B"/>
    <w:rsid w:val="00012A33"/>
    <w:rsid w:val="000134F9"/>
    <w:rsid w:val="00016909"/>
    <w:rsid w:val="00017DF5"/>
    <w:rsid w:val="000202C4"/>
    <w:rsid w:val="0002145B"/>
    <w:rsid w:val="00022022"/>
    <w:rsid w:val="00022B4F"/>
    <w:rsid w:val="00022C7F"/>
    <w:rsid w:val="0002344F"/>
    <w:rsid w:val="00023629"/>
    <w:rsid w:val="00027FC9"/>
    <w:rsid w:val="00030417"/>
    <w:rsid w:val="00031A23"/>
    <w:rsid w:val="000320B2"/>
    <w:rsid w:val="000334D5"/>
    <w:rsid w:val="0003363C"/>
    <w:rsid w:val="000364EA"/>
    <w:rsid w:val="00036670"/>
    <w:rsid w:val="00036726"/>
    <w:rsid w:val="000378C8"/>
    <w:rsid w:val="00037958"/>
    <w:rsid w:val="00040565"/>
    <w:rsid w:val="00041425"/>
    <w:rsid w:val="00044BB8"/>
    <w:rsid w:val="00045CCC"/>
    <w:rsid w:val="00046740"/>
    <w:rsid w:val="000500DC"/>
    <w:rsid w:val="000501DA"/>
    <w:rsid w:val="00050AFC"/>
    <w:rsid w:val="000523E4"/>
    <w:rsid w:val="00052819"/>
    <w:rsid w:val="000533A2"/>
    <w:rsid w:val="0005433C"/>
    <w:rsid w:val="00055056"/>
    <w:rsid w:val="00055EDC"/>
    <w:rsid w:val="00056689"/>
    <w:rsid w:val="00057E59"/>
    <w:rsid w:val="00060BB9"/>
    <w:rsid w:val="0006124B"/>
    <w:rsid w:val="00064174"/>
    <w:rsid w:val="000644E6"/>
    <w:rsid w:val="00065925"/>
    <w:rsid w:val="00070F65"/>
    <w:rsid w:val="0007113D"/>
    <w:rsid w:val="00072A84"/>
    <w:rsid w:val="000732F9"/>
    <w:rsid w:val="000761DB"/>
    <w:rsid w:val="00076E70"/>
    <w:rsid w:val="000801A3"/>
    <w:rsid w:val="00080BC3"/>
    <w:rsid w:val="000812EC"/>
    <w:rsid w:val="00081492"/>
    <w:rsid w:val="00081D06"/>
    <w:rsid w:val="00081DBA"/>
    <w:rsid w:val="00082709"/>
    <w:rsid w:val="0008329C"/>
    <w:rsid w:val="00083765"/>
    <w:rsid w:val="00083B8D"/>
    <w:rsid w:val="00083D58"/>
    <w:rsid w:val="00083EAF"/>
    <w:rsid w:val="000843E8"/>
    <w:rsid w:val="00084DB3"/>
    <w:rsid w:val="00085965"/>
    <w:rsid w:val="00087735"/>
    <w:rsid w:val="00087F70"/>
    <w:rsid w:val="00090D32"/>
    <w:rsid w:val="00091810"/>
    <w:rsid w:val="00091AC6"/>
    <w:rsid w:val="000920D7"/>
    <w:rsid w:val="00096396"/>
    <w:rsid w:val="00096BA6"/>
    <w:rsid w:val="00096F1F"/>
    <w:rsid w:val="0009710B"/>
    <w:rsid w:val="0009715F"/>
    <w:rsid w:val="000A0A59"/>
    <w:rsid w:val="000A1BD0"/>
    <w:rsid w:val="000A248D"/>
    <w:rsid w:val="000A24F4"/>
    <w:rsid w:val="000A39E4"/>
    <w:rsid w:val="000A46AC"/>
    <w:rsid w:val="000A5D8B"/>
    <w:rsid w:val="000A686E"/>
    <w:rsid w:val="000A7FA9"/>
    <w:rsid w:val="000B0505"/>
    <w:rsid w:val="000B180A"/>
    <w:rsid w:val="000B1A16"/>
    <w:rsid w:val="000B2772"/>
    <w:rsid w:val="000B2D29"/>
    <w:rsid w:val="000B4ABD"/>
    <w:rsid w:val="000B7A9A"/>
    <w:rsid w:val="000C0161"/>
    <w:rsid w:val="000C1725"/>
    <w:rsid w:val="000C1CF1"/>
    <w:rsid w:val="000C263A"/>
    <w:rsid w:val="000C3FA4"/>
    <w:rsid w:val="000C46F8"/>
    <w:rsid w:val="000C5589"/>
    <w:rsid w:val="000C6579"/>
    <w:rsid w:val="000C7DCE"/>
    <w:rsid w:val="000D1889"/>
    <w:rsid w:val="000D3B72"/>
    <w:rsid w:val="000D6A74"/>
    <w:rsid w:val="000D6CB7"/>
    <w:rsid w:val="000E0602"/>
    <w:rsid w:val="000E1902"/>
    <w:rsid w:val="000E3696"/>
    <w:rsid w:val="000E4A6B"/>
    <w:rsid w:val="000E5A27"/>
    <w:rsid w:val="000E65E6"/>
    <w:rsid w:val="000F1D76"/>
    <w:rsid w:val="000F3738"/>
    <w:rsid w:val="000F3E45"/>
    <w:rsid w:val="000F3EE8"/>
    <w:rsid w:val="000F448F"/>
    <w:rsid w:val="000F4522"/>
    <w:rsid w:val="000F5883"/>
    <w:rsid w:val="000F5CC1"/>
    <w:rsid w:val="000F5D02"/>
    <w:rsid w:val="000F6823"/>
    <w:rsid w:val="000F7FA4"/>
    <w:rsid w:val="00100145"/>
    <w:rsid w:val="001014D0"/>
    <w:rsid w:val="00101AD6"/>
    <w:rsid w:val="001022F9"/>
    <w:rsid w:val="001027D9"/>
    <w:rsid w:val="00102B01"/>
    <w:rsid w:val="00102D68"/>
    <w:rsid w:val="001036EB"/>
    <w:rsid w:val="00104B10"/>
    <w:rsid w:val="0010589C"/>
    <w:rsid w:val="0010784F"/>
    <w:rsid w:val="001102F0"/>
    <w:rsid w:val="00110BF0"/>
    <w:rsid w:val="0011188A"/>
    <w:rsid w:val="00111E0B"/>
    <w:rsid w:val="00111FF4"/>
    <w:rsid w:val="00112EE8"/>
    <w:rsid w:val="0011309D"/>
    <w:rsid w:val="0011407E"/>
    <w:rsid w:val="00114729"/>
    <w:rsid w:val="001153C5"/>
    <w:rsid w:val="00116198"/>
    <w:rsid w:val="00116EC5"/>
    <w:rsid w:val="001170C0"/>
    <w:rsid w:val="001171B8"/>
    <w:rsid w:val="001174B8"/>
    <w:rsid w:val="001215F1"/>
    <w:rsid w:val="001220CA"/>
    <w:rsid w:val="0012215A"/>
    <w:rsid w:val="0012443C"/>
    <w:rsid w:val="0012445A"/>
    <w:rsid w:val="00125A1E"/>
    <w:rsid w:val="00126092"/>
    <w:rsid w:val="00126A1C"/>
    <w:rsid w:val="00131ED8"/>
    <w:rsid w:val="001335EA"/>
    <w:rsid w:val="00135A71"/>
    <w:rsid w:val="00136517"/>
    <w:rsid w:val="0013696A"/>
    <w:rsid w:val="0013776E"/>
    <w:rsid w:val="001403AF"/>
    <w:rsid w:val="00140413"/>
    <w:rsid w:val="00140535"/>
    <w:rsid w:val="0014130C"/>
    <w:rsid w:val="00141FA8"/>
    <w:rsid w:val="001428B6"/>
    <w:rsid w:val="00142F73"/>
    <w:rsid w:val="00142F94"/>
    <w:rsid w:val="00143D76"/>
    <w:rsid w:val="001440DB"/>
    <w:rsid w:val="00144AD2"/>
    <w:rsid w:val="00145AE1"/>
    <w:rsid w:val="00145CB1"/>
    <w:rsid w:val="00145E61"/>
    <w:rsid w:val="00146683"/>
    <w:rsid w:val="00146970"/>
    <w:rsid w:val="00146F6A"/>
    <w:rsid w:val="001470A8"/>
    <w:rsid w:val="001500AC"/>
    <w:rsid w:val="00150E3D"/>
    <w:rsid w:val="001517E5"/>
    <w:rsid w:val="00151935"/>
    <w:rsid w:val="00151AA8"/>
    <w:rsid w:val="00151F60"/>
    <w:rsid w:val="0015380D"/>
    <w:rsid w:val="00153CE6"/>
    <w:rsid w:val="00155418"/>
    <w:rsid w:val="001560A0"/>
    <w:rsid w:val="00156A23"/>
    <w:rsid w:val="00157251"/>
    <w:rsid w:val="0015754D"/>
    <w:rsid w:val="00157F9C"/>
    <w:rsid w:val="00160002"/>
    <w:rsid w:val="0016011B"/>
    <w:rsid w:val="00162906"/>
    <w:rsid w:val="001633AB"/>
    <w:rsid w:val="0016436D"/>
    <w:rsid w:val="00164C4C"/>
    <w:rsid w:val="00165253"/>
    <w:rsid w:val="0016540D"/>
    <w:rsid w:val="00165437"/>
    <w:rsid w:val="001661FD"/>
    <w:rsid w:val="00167EB2"/>
    <w:rsid w:val="00171EA2"/>
    <w:rsid w:val="00172301"/>
    <w:rsid w:val="00172EB7"/>
    <w:rsid w:val="00173F2C"/>
    <w:rsid w:val="00174B4F"/>
    <w:rsid w:val="00177FE3"/>
    <w:rsid w:val="00181DB1"/>
    <w:rsid w:val="00183CD6"/>
    <w:rsid w:val="00184150"/>
    <w:rsid w:val="00184419"/>
    <w:rsid w:val="00184B66"/>
    <w:rsid w:val="00185BBA"/>
    <w:rsid w:val="001866E0"/>
    <w:rsid w:val="001876C4"/>
    <w:rsid w:val="00187D33"/>
    <w:rsid w:val="0019274B"/>
    <w:rsid w:val="001929B7"/>
    <w:rsid w:val="00192CC8"/>
    <w:rsid w:val="0019324C"/>
    <w:rsid w:val="00193AA2"/>
    <w:rsid w:val="00193C65"/>
    <w:rsid w:val="001960C1"/>
    <w:rsid w:val="0019699B"/>
    <w:rsid w:val="00197714"/>
    <w:rsid w:val="001A02F6"/>
    <w:rsid w:val="001A1428"/>
    <w:rsid w:val="001A3005"/>
    <w:rsid w:val="001A5484"/>
    <w:rsid w:val="001A561D"/>
    <w:rsid w:val="001A5976"/>
    <w:rsid w:val="001A5F0D"/>
    <w:rsid w:val="001A7484"/>
    <w:rsid w:val="001A7B19"/>
    <w:rsid w:val="001B082D"/>
    <w:rsid w:val="001B182B"/>
    <w:rsid w:val="001B1BF8"/>
    <w:rsid w:val="001B1EF6"/>
    <w:rsid w:val="001B2FF3"/>
    <w:rsid w:val="001B3369"/>
    <w:rsid w:val="001B4458"/>
    <w:rsid w:val="001B6E53"/>
    <w:rsid w:val="001B6F0B"/>
    <w:rsid w:val="001B7028"/>
    <w:rsid w:val="001C0D81"/>
    <w:rsid w:val="001C0DAF"/>
    <w:rsid w:val="001C10E0"/>
    <w:rsid w:val="001C2580"/>
    <w:rsid w:val="001C25E2"/>
    <w:rsid w:val="001C5367"/>
    <w:rsid w:val="001C54D1"/>
    <w:rsid w:val="001C559A"/>
    <w:rsid w:val="001C57DA"/>
    <w:rsid w:val="001C62CC"/>
    <w:rsid w:val="001C6833"/>
    <w:rsid w:val="001D0218"/>
    <w:rsid w:val="001D20DA"/>
    <w:rsid w:val="001D4D5F"/>
    <w:rsid w:val="001D62B4"/>
    <w:rsid w:val="001D6E48"/>
    <w:rsid w:val="001E13F6"/>
    <w:rsid w:val="001E224B"/>
    <w:rsid w:val="001E2A51"/>
    <w:rsid w:val="001E2AF1"/>
    <w:rsid w:val="001E2B81"/>
    <w:rsid w:val="001E333E"/>
    <w:rsid w:val="001E41DA"/>
    <w:rsid w:val="001E44CE"/>
    <w:rsid w:val="001E49E6"/>
    <w:rsid w:val="001E6193"/>
    <w:rsid w:val="001E6984"/>
    <w:rsid w:val="001E6DE4"/>
    <w:rsid w:val="001F15EE"/>
    <w:rsid w:val="001F3C6C"/>
    <w:rsid w:val="001F3CCA"/>
    <w:rsid w:val="001F5785"/>
    <w:rsid w:val="001F76C1"/>
    <w:rsid w:val="001F7AF4"/>
    <w:rsid w:val="00202FF1"/>
    <w:rsid w:val="00203368"/>
    <w:rsid w:val="0020346A"/>
    <w:rsid w:val="00204739"/>
    <w:rsid w:val="002111EE"/>
    <w:rsid w:val="00211F88"/>
    <w:rsid w:val="00212612"/>
    <w:rsid w:val="00214043"/>
    <w:rsid w:val="00215A06"/>
    <w:rsid w:val="00217D5F"/>
    <w:rsid w:val="0022139E"/>
    <w:rsid w:val="00221E5B"/>
    <w:rsid w:val="00222589"/>
    <w:rsid w:val="00224689"/>
    <w:rsid w:val="00225985"/>
    <w:rsid w:val="00225BAD"/>
    <w:rsid w:val="002263F9"/>
    <w:rsid w:val="0022640A"/>
    <w:rsid w:val="0022745C"/>
    <w:rsid w:val="002277FE"/>
    <w:rsid w:val="0022782C"/>
    <w:rsid w:val="00230666"/>
    <w:rsid w:val="00231262"/>
    <w:rsid w:val="00231C6F"/>
    <w:rsid w:val="0023549A"/>
    <w:rsid w:val="00235C2C"/>
    <w:rsid w:val="00236E39"/>
    <w:rsid w:val="00240E76"/>
    <w:rsid w:val="0024157D"/>
    <w:rsid w:val="00241AC1"/>
    <w:rsid w:val="00243804"/>
    <w:rsid w:val="0024384B"/>
    <w:rsid w:val="00244E14"/>
    <w:rsid w:val="00246094"/>
    <w:rsid w:val="00247C33"/>
    <w:rsid w:val="00250187"/>
    <w:rsid w:val="002508F6"/>
    <w:rsid w:val="00250E0D"/>
    <w:rsid w:val="0025118D"/>
    <w:rsid w:val="00253D78"/>
    <w:rsid w:val="00254AE5"/>
    <w:rsid w:val="00261553"/>
    <w:rsid w:val="0026196D"/>
    <w:rsid w:val="00262C13"/>
    <w:rsid w:val="00264371"/>
    <w:rsid w:val="00267409"/>
    <w:rsid w:val="0026797B"/>
    <w:rsid w:val="00267D51"/>
    <w:rsid w:val="002701C6"/>
    <w:rsid w:val="00271856"/>
    <w:rsid w:val="00273D7C"/>
    <w:rsid w:val="002742C0"/>
    <w:rsid w:val="0027512D"/>
    <w:rsid w:val="00275263"/>
    <w:rsid w:val="00275FAA"/>
    <w:rsid w:val="0027659D"/>
    <w:rsid w:val="002766E3"/>
    <w:rsid w:val="00276F1C"/>
    <w:rsid w:val="00277252"/>
    <w:rsid w:val="00277A6D"/>
    <w:rsid w:val="00281703"/>
    <w:rsid w:val="00281B7F"/>
    <w:rsid w:val="00282557"/>
    <w:rsid w:val="00282D64"/>
    <w:rsid w:val="00283F88"/>
    <w:rsid w:val="00284663"/>
    <w:rsid w:val="00285144"/>
    <w:rsid w:val="002865D1"/>
    <w:rsid w:val="002872B7"/>
    <w:rsid w:val="002909FA"/>
    <w:rsid w:val="00292619"/>
    <w:rsid w:val="00297ECF"/>
    <w:rsid w:val="002A0F74"/>
    <w:rsid w:val="002A11B8"/>
    <w:rsid w:val="002A1DA0"/>
    <w:rsid w:val="002A2A2B"/>
    <w:rsid w:val="002A41C5"/>
    <w:rsid w:val="002A597A"/>
    <w:rsid w:val="002A6A10"/>
    <w:rsid w:val="002A6F82"/>
    <w:rsid w:val="002B117D"/>
    <w:rsid w:val="002B15ED"/>
    <w:rsid w:val="002B1C5E"/>
    <w:rsid w:val="002B1EA4"/>
    <w:rsid w:val="002B2FA1"/>
    <w:rsid w:val="002B319F"/>
    <w:rsid w:val="002B46FC"/>
    <w:rsid w:val="002B63A8"/>
    <w:rsid w:val="002B6C1F"/>
    <w:rsid w:val="002C0CDE"/>
    <w:rsid w:val="002C10CB"/>
    <w:rsid w:val="002C14F9"/>
    <w:rsid w:val="002C52FD"/>
    <w:rsid w:val="002C58D3"/>
    <w:rsid w:val="002C6888"/>
    <w:rsid w:val="002C700E"/>
    <w:rsid w:val="002C73D2"/>
    <w:rsid w:val="002D02B5"/>
    <w:rsid w:val="002D2356"/>
    <w:rsid w:val="002D273F"/>
    <w:rsid w:val="002D3D3F"/>
    <w:rsid w:val="002D4793"/>
    <w:rsid w:val="002D5514"/>
    <w:rsid w:val="002D5AB1"/>
    <w:rsid w:val="002D753E"/>
    <w:rsid w:val="002E1197"/>
    <w:rsid w:val="002E12AA"/>
    <w:rsid w:val="002E1723"/>
    <w:rsid w:val="002E1EB0"/>
    <w:rsid w:val="002E2C11"/>
    <w:rsid w:val="002E3F2A"/>
    <w:rsid w:val="002E4145"/>
    <w:rsid w:val="002E430B"/>
    <w:rsid w:val="002E4F03"/>
    <w:rsid w:val="002E799E"/>
    <w:rsid w:val="002F0C37"/>
    <w:rsid w:val="002F160B"/>
    <w:rsid w:val="002F1D49"/>
    <w:rsid w:val="002F2B4D"/>
    <w:rsid w:val="002F2B8D"/>
    <w:rsid w:val="002F4956"/>
    <w:rsid w:val="002F55B9"/>
    <w:rsid w:val="002F64EA"/>
    <w:rsid w:val="002F7604"/>
    <w:rsid w:val="002F7C6F"/>
    <w:rsid w:val="00300156"/>
    <w:rsid w:val="00302152"/>
    <w:rsid w:val="00304C76"/>
    <w:rsid w:val="00304F63"/>
    <w:rsid w:val="003054F0"/>
    <w:rsid w:val="00306990"/>
    <w:rsid w:val="00307121"/>
    <w:rsid w:val="00307308"/>
    <w:rsid w:val="003073D8"/>
    <w:rsid w:val="0031024D"/>
    <w:rsid w:val="00310506"/>
    <w:rsid w:val="003115C8"/>
    <w:rsid w:val="00311FEF"/>
    <w:rsid w:val="0031380D"/>
    <w:rsid w:val="00313A0C"/>
    <w:rsid w:val="00314946"/>
    <w:rsid w:val="00315857"/>
    <w:rsid w:val="003167C0"/>
    <w:rsid w:val="003174FF"/>
    <w:rsid w:val="00317A63"/>
    <w:rsid w:val="00317F41"/>
    <w:rsid w:val="0032030F"/>
    <w:rsid w:val="0032111F"/>
    <w:rsid w:val="003211A8"/>
    <w:rsid w:val="00321848"/>
    <w:rsid w:val="00321B30"/>
    <w:rsid w:val="00322483"/>
    <w:rsid w:val="00324500"/>
    <w:rsid w:val="00325715"/>
    <w:rsid w:val="0032661A"/>
    <w:rsid w:val="0032683E"/>
    <w:rsid w:val="0032791C"/>
    <w:rsid w:val="0033066C"/>
    <w:rsid w:val="00331690"/>
    <w:rsid w:val="00332579"/>
    <w:rsid w:val="00332B57"/>
    <w:rsid w:val="0033494F"/>
    <w:rsid w:val="00336BC9"/>
    <w:rsid w:val="00337296"/>
    <w:rsid w:val="00340016"/>
    <w:rsid w:val="003400CC"/>
    <w:rsid w:val="00340443"/>
    <w:rsid w:val="003408F7"/>
    <w:rsid w:val="00341027"/>
    <w:rsid w:val="003410DD"/>
    <w:rsid w:val="003418F7"/>
    <w:rsid w:val="00343A06"/>
    <w:rsid w:val="00343E17"/>
    <w:rsid w:val="00343FBC"/>
    <w:rsid w:val="00344303"/>
    <w:rsid w:val="00344A2C"/>
    <w:rsid w:val="00344D59"/>
    <w:rsid w:val="00346B46"/>
    <w:rsid w:val="003528F1"/>
    <w:rsid w:val="0035291D"/>
    <w:rsid w:val="00352CAC"/>
    <w:rsid w:val="00354534"/>
    <w:rsid w:val="003565BE"/>
    <w:rsid w:val="00357049"/>
    <w:rsid w:val="003577D9"/>
    <w:rsid w:val="00363CA3"/>
    <w:rsid w:val="0036597B"/>
    <w:rsid w:val="003660EE"/>
    <w:rsid w:val="00366A36"/>
    <w:rsid w:val="00367C21"/>
    <w:rsid w:val="003700FB"/>
    <w:rsid w:val="00370E42"/>
    <w:rsid w:val="00371CB1"/>
    <w:rsid w:val="00372E03"/>
    <w:rsid w:val="0037303E"/>
    <w:rsid w:val="00375523"/>
    <w:rsid w:val="00375B01"/>
    <w:rsid w:val="00380BF9"/>
    <w:rsid w:val="00381429"/>
    <w:rsid w:val="00381A5A"/>
    <w:rsid w:val="00382052"/>
    <w:rsid w:val="00382680"/>
    <w:rsid w:val="0038385E"/>
    <w:rsid w:val="00384092"/>
    <w:rsid w:val="00384D3D"/>
    <w:rsid w:val="003855F6"/>
    <w:rsid w:val="00385E81"/>
    <w:rsid w:val="00385ECC"/>
    <w:rsid w:val="00387EB0"/>
    <w:rsid w:val="00390869"/>
    <w:rsid w:val="00390A8F"/>
    <w:rsid w:val="00392C90"/>
    <w:rsid w:val="0039368F"/>
    <w:rsid w:val="00393CE2"/>
    <w:rsid w:val="00393F6A"/>
    <w:rsid w:val="00395D56"/>
    <w:rsid w:val="0039627D"/>
    <w:rsid w:val="00396A3F"/>
    <w:rsid w:val="003A00FD"/>
    <w:rsid w:val="003A3C77"/>
    <w:rsid w:val="003A5071"/>
    <w:rsid w:val="003A60DE"/>
    <w:rsid w:val="003B1135"/>
    <w:rsid w:val="003B1491"/>
    <w:rsid w:val="003B32C8"/>
    <w:rsid w:val="003B3DF0"/>
    <w:rsid w:val="003B5263"/>
    <w:rsid w:val="003B61EB"/>
    <w:rsid w:val="003B792E"/>
    <w:rsid w:val="003C0F8C"/>
    <w:rsid w:val="003C1275"/>
    <w:rsid w:val="003C3D46"/>
    <w:rsid w:val="003C3F93"/>
    <w:rsid w:val="003C4381"/>
    <w:rsid w:val="003C533B"/>
    <w:rsid w:val="003C5990"/>
    <w:rsid w:val="003C5D52"/>
    <w:rsid w:val="003D0691"/>
    <w:rsid w:val="003D0C2F"/>
    <w:rsid w:val="003D0FBB"/>
    <w:rsid w:val="003D1939"/>
    <w:rsid w:val="003D1AF8"/>
    <w:rsid w:val="003D22CC"/>
    <w:rsid w:val="003D2461"/>
    <w:rsid w:val="003D4BA6"/>
    <w:rsid w:val="003D55DA"/>
    <w:rsid w:val="003E0B86"/>
    <w:rsid w:val="003E2CEF"/>
    <w:rsid w:val="003E4818"/>
    <w:rsid w:val="003E69F1"/>
    <w:rsid w:val="003E753B"/>
    <w:rsid w:val="003F0B57"/>
    <w:rsid w:val="003F3A90"/>
    <w:rsid w:val="003F4883"/>
    <w:rsid w:val="003F4A02"/>
    <w:rsid w:val="003F5523"/>
    <w:rsid w:val="003F63F8"/>
    <w:rsid w:val="003F7233"/>
    <w:rsid w:val="003F741C"/>
    <w:rsid w:val="003F7E3A"/>
    <w:rsid w:val="004004E6"/>
    <w:rsid w:val="004008A7"/>
    <w:rsid w:val="00400ED6"/>
    <w:rsid w:val="00401A5C"/>
    <w:rsid w:val="004026BC"/>
    <w:rsid w:val="00402878"/>
    <w:rsid w:val="00403173"/>
    <w:rsid w:val="00403B82"/>
    <w:rsid w:val="00403D30"/>
    <w:rsid w:val="004050E4"/>
    <w:rsid w:val="00406544"/>
    <w:rsid w:val="0040681C"/>
    <w:rsid w:val="004078E8"/>
    <w:rsid w:val="00407FF7"/>
    <w:rsid w:val="00410792"/>
    <w:rsid w:val="00410A12"/>
    <w:rsid w:val="00410B24"/>
    <w:rsid w:val="00410F77"/>
    <w:rsid w:val="00411F67"/>
    <w:rsid w:val="00412C1C"/>
    <w:rsid w:val="00413EA4"/>
    <w:rsid w:val="004149AC"/>
    <w:rsid w:val="00414A1A"/>
    <w:rsid w:val="00415F02"/>
    <w:rsid w:val="004175F8"/>
    <w:rsid w:val="004202C9"/>
    <w:rsid w:val="004203D4"/>
    <w:rsid w:val="004226B0"/>
    <w:rsid w:val="00425862"/>
    <w:rsid w:val="00425DF4"/>
    <w:rsid w:val="00427020"/>
    <w:rsid w:val="004276FB"/>
    <w:rsid w:val="00427E40"/>
    <w:rsid w:val="00431A22"/>
    <w:rsid w:val="004325DE"/>
    <w:rsid w:val="00433D22"/>
    <w:rsid w:val="00436BBC"/>
    <w:rsid w:val="00436E76"/>
    <w:rsid w:val="004405DA"/>
    <w:rsid w:val="00442654"/>
    <w:rsid w:val="00443A69"/>
    <w:rsid w:val="0044535A"/>
    <w:rsid w:val="00445392"/>
    <w:rsid w:val="004457B2"/>
    <w:rsid w:val="004465A9"/>
    <w:rsid w:val="0044676A"/>
    <w:rsid w:val="00446945"/>
    <w:rsid w:val="004473B0"/>
    <w:rsid w:val="00451847"/>
    <w:rsid w:val="004518CC"/>
    <w:rsid w:val="00451F3B"/>
    <w:rsid w:val="00453FB7"/>
    <w:rsid w:val="00454473"/>
    <w:rsid w:val="00455628"/>
    <w:rsid w:val="00456596"/>
    <w:rsid w:val="00462159"/>
    <w:rsid w:val="00462894"/>
    <w:rsid w:val="00463FDE"/>
    <w:rsid w:val="004651AE"/>
    <w:rsid w:val="0046762C"/>
    <w:rsid w:val="004703B2"/>
    <w:rsid w:val="0047170F"/>
    <w:rsid w:val="00472F51"/>
    <w:rsid w:val="00474CDC"/>
    <w:rsid w:val="0047598E"/>
    <w:rsid w:val="0047620D"/>
    <w:rsid w:val="004768E1"/>
    <w:rsid w:val="00476D6E"/>
    <w:rsid w:val="004774D0"/>
    <w:rsid w:val="00480888"/>
    <w:rsid w:val="004826D9"/>
    <w:rsid w:val="004834B0"/>
    <w:rsid w:val="00485BB6"/>
    <w:rsid w:val="00487705"/>
    <w:rsid w:val="0049028F"/>
    <w:rsid w:val="0049071B"/>
    <w:rsid w:val="00490F0C"/>
    <w:rsid w:val="00493FD6"/>
    <w:rsid w:val="00497A6A"/>
    <w:rsid w:val="004A03C3"/>
    <w:rsid w:val="004A063B"/>
    <w:rsid w:val="004A10DF"/>
    <w:rsid w:val="004A204A"/>
    <w:rsid w:val="004A4520"/>
    <w:rsid w:val="004A5842"/>
    <w:rsid w:val="004A5DBA"/>
    <w:rsid w:val="004A6677"/>
    <w:rsid w:val="004B0104"/>
    <w:rsid w:val="004B1A63"/>
    <w:rsid w:val="004B3FAC"/>
    <w:rsid w:val="004B433F"/>
    <w:rsid w:val="004B445A"/>
    <w:rsid w:val="004B5480"/>
    <w:rsid w:val="004B6489"/>
    <w:rsid w:val="004B7478"/>
    <w:rsid w:val="004C2BE9"/>
    <w:rsid w:val="004C4439"/>
    <w:rsid w:val="004C68F9"/>
    <w:rsid w:val="004C729B"/>
    <w:rsid w:val="004C7BFE"/>
    <w:rsid w:val="004D0F62"/>
    <w:rsid w:val="004D149C"/>
    <w:rsid w:val="004D2AA0"/>
    <w:rsid w:val="004D4E22"/>
    <w:rsid w:val="004D5246"/>
    <w:rsid w:val="004D5C34"/>
    <w:rsid w:val="004D63F1"/>
    <w:rsid w:val="004D7210"/>
    <w:rsid w:val="004E0193"/>
    <w:rsid w:val="004E0AD8"/>
    <w:rsid w:val="004E0B33"/>
    <w:rsid w:val="004E4090"/>
    <w:rsid w:val="004E4453"/>
    <w:rsid w:val="004E489E"/>
    <w:rsid w:val="004E49FD"/>
    <w:rsid w:val="004E5D46"/>
    <w:rsid w:val="004E6D5F"/>
    <w:rsid w:val="004E6E14"/>
    <w:rsid w:val="004E71BD"/>
    <w:rsid w:val="004F0CF3"/>
    <w:rsid w:val="004F138F"/>
    <w:rsid w:val="004F262E"/>
    <w:rsid w:val="004F29B4"/>
    <w:rsid w:val="004F57DA"/>
    <w:rsid w:val="004F6A34"/>
    <w:rsid w:val="004F759D"/>
    <w:rsid w:val="004F7695"/>
    <w:rsid w:val="004F7B3D"/>
    <w:rsid w:val="005022C5"/>
    <w:rsid w:val="00502E44"/>
    <w:rsid w:val="005045DB"/>
    <w:rsid w:val="0050572B"/>
    <w:rsid w:val="00505918"/>
    <w:rsid w:val="00506DBC"/>
    <w:rsid w:val="00507D65"/>
    <w:rsid w:val="005100EC"/>
    <w:rsid w:val="00510D15"/>
    <w:rsid w:val="00510F9A"/>
    <w:rsid w:val="00513265"/>
    <w:rsid w:val="0051485A"/>
    <w:rsid w:val="00520240"/>
    <w:rsid w:val="005208A1"/>
    <w:rsid w:val="00520E95"/>
    <w:rsid w:val="005224ED"/>
    <w:rsid w:val="005249FC"/>
    <w:rsid w:val="00526ED6"/>
    <w:rsid w:val="0053058B"/>
    <w:rsid w:val="00530636"/>
    <w:rsid w:val="00530761"/>
    <w:rsid w:val="00531D44"/>
    <w:rsid w:val="00531FB7"/>
    <w:rsid w:val="00532FB4"/>
    <w:rsid w:val="0053334A"/>
    <w:rsid w:val="005342F3"/>
    <w:rsid w:val="00535AF3"/>
    <w:rsid w:val="00536C4B"/>
    <w:rsid w:val="00536D75"/>
    <w:rsid w:val="00537758"/>
    <w:rsid w:val="005436DB"/>
    <w:rsid w:val="005436EE"/>
    <w:rsid w:val="005440EF"/>
    <w:rsid w:val="005447F5"/>
    <w:rsid w:val="00545ABB"/>
    <w:rsid w:val="00546A01"/>
    <w:rsid w:val="00546D65"/>
    <w:rsid w:val="0055009E"/>
    <w:rsid w:val="005501CC"/>
    <w:rsid w:val="0055029B"/>
    <w:rsid w:val="0055261B"/>
    <w:rsid w:val="00555B4E"/>
    <w:rsid w:val="00556805"/>
    <w:rsid w:val="005575D7"/>
    <w:rsid w:val="005605AA"/>
    <w:rsid w:val="00561B49"/>
    <w:rsid w:val="00561F5C"/>
    <w:rsid w:val="00563277"/>
    <w:rsid w:val="00564618"/>
    <w:rsid w:val="00565A51"/>
    <w:rsid w:val="005667EF"/>
    <w:rsid w:val="00566AF2"/>
    <w:rsid w:val="00567D4A"/>
    <w:rsid w:val="005710D9"/>
    <w:rsid w:val="00572AF4"/>
    <w:rsid w:val="00573976"/>
    <w:rsid w:val="00574101"/>
    <w:rsid w:val="00574B81"/>
    <w:rsid w:val="005757CD"/>
    <w:rsid w:val="0057583C"/>
    <w:rsid w:val="00575A1F"/>
    <w:rsid w:val="005769AD"/>
    <w:rsid w:val="0057719C"/>
    <w:rsid w:val="005771A7"/>
    <w:rsid w:val="00582045"/>
    <w:rsid w:val="005833A3"/>
    <w:rsid w:val="00583D51"/>
    <w:rsid w:val="00584286"/>
    <w:rsid w:val="00584AA9"/>
    <w:rsid w:val="00584BB5"/>
    <w:rsid w:val="005850A0"/>
    <w:rsid w:val="005858C0"/>
    <w:rsid w:val="00586179"/>
    <w:rsid w:val="00587118"/>
    <w:rsid w:val="005900C8"/>
    <w:rsid w:val="0059105E"/>
    <w:rsid w:val="0059295E"/>
    <w:rsid w:val="00593093"/>
    <w:rsid w:val="00593EAE"/>
    <w:rsid w:val="00596A1D"/>
    <w:rsid w:val="00597774"/>
    <w:rsid w:val="00597B81"/>
    <w:rsid w:val="005A16CE"/>
    <w:rsid w:val="005A2D2E"/>
    <w:rsid w:val="005A33B4"/>
    <w:rsid w:val="005A39C8"/>
    <w:rsid w:val="005A40E4"/>
    <w:rsid w:val="005A594F"/>
    <w:rsid w:val="005A63CC"/>
    <w:rsid w:val="005A7256"/>
    <w:rsid w:val="005B07EA"/>
    <w:rsid w:val="005B12C0"/>
    <w:rsid w:val="005B1C13"/>
    <w:rsid w:val="005B2ECD"/>
    <w:rsid w:val="005B364F"/>
    <w:rsid w:val="005B60D4"/>
    <w:rsid w:val="005B744E"/>
    <w:rsid w:val="005B76E0"/>
    <w:rsid w:val="005C0978"/>
    <w:rsid w:val="005C13D4"/>
    <w:rsid w:val="005C1D74"/>
    <w:rsid w:val="005C3062"/>
    <w:rsid w:val="005C3299"/>
    <w:rsid w:val="005C38BC"/>
    <w:rsid w:val="005C3F00"/>
    <w:rsid w:val="005C40BC"/>
    <w:rsid w:val="005C4609"/>
    <w:rsid w:val="005C46F3"/>
    <w:rsid w:val="005C5420"/>
    <w:rsid w:val="005C6216"/>
    <w:rsid w:val="005C6DB5"/>
    <w:rsid w:val="005D2D54"/>
    <w:rsid w:val="005D322F"/>
    <w:rsid w:val="005D39B2"/>
    <w:rsid w:val="005D5465"/>
    <w:rsid w:val="005D5AC4"/>
    <w:rsid w:val="005D5F3F"/>
    <w:rsid w:val="005D7526"/>
    <w:rsid w:val="005D7BB6"/>
    <w:rsid w:val="005E0A64"/>
    <w:rsid w:val="005E1462"/>
    <w:rsid w:val="005E1965"/>
    <w:rsid w:val="005E2CB1"/>
    <w:rsid w:val="005E3F24"/>
    <w:rsid w:val="005E402D"/>
    <w:rsid w:val="005E4E04"/>
    <w:rsid w:val="005E52CF"/>
    <w:rsid w:val="005E7466"/>
    <w:rsid w:val="005E7E96"/>
    <w:rsid w:val="005F05FE"/>
    <w:rsid w:val="005F1AF8"/>
    <w:rsid w:val="005F2B49"/>
    <w:rsid w:val="005F2BCD"/>
    <w:rsid w:val="005F4057"/>
    <w:rsid w:val="005F611D"/>
    <w:rsid w:val="005F6D83"/>
    <w:rsid w:val="005F73C7"/>
    <w:rsid w:val="005F78DD"/>
    <w:rsid w:val="00600352"/>
    <w:rsid w:val="00600642"/>
    <w:rsid w:val="00602613"/>
    <w:rsid w:val="0060268D"/>
    <w:rsid w:val="00602FCD"/>
    <w:rsid w:val="00603948"/>
    <w:rsid w:val="00605F03"/>
    <w:rsid w:val="00606DCE"/>
    <w:rsid w:val="00607258"/>
    <w:rsid w:val="006072A7"/>
    <w:rsid w:val="0060769F"/>
    <w:rsid w:val="0060783E"/>
    <w:rsid w:val="0061192C"/>
    <w:rsid w:val="00611C98"/>
    <w:rsid w:val="006121C8"/>
    <w:rsid w:val="00612338"/>
    <w:rsid w:val="006127F2"/>
    <w:rsid w:val="006143DD"/>
    <w:rsid w:val="006151EB"/>
    <w:rsid w:val="00616C06"/>
    <w:rsid w:val="00616F3A"/>
    <w:rsid w:val="00617C0A"/>
    <w:rsid w:val="00617C29"/>
    <w:rsid w:val="00620321"/>
    <w:rsid w:val="006213D2"/>
    <w:rsid w:val="00621528"/>
    <w:rsid w:val="00621D3F"/>
    <w:rsid w:val="00621F5C"/>
    <w:rsid w:val="00622757"/>
    <w:rsid w:val="0062363D"/>
    <w:rsid w:val="00624148"/>
    <w:rsid w:val="006244AF"/>
    <w:rsid w:val="00625446"/>
    <w:rsid w:val="0062630D"/>
    <w:rsid w:val="00632297"/>
    <w:rsid w:val="0063572C"/>
    <w:rsid w:val="00635F01"/>
    <w:rsid w:val="00635F5F"/>
    <w:rsid w:val="006365EF"/>
    <w:rsid w:val="00637041"/>
    <w:rsid w:val="006375EE"/>
    <w:rsid w:val="00637F41"/>
    <w:rsid w:val="00640726"/>
    <w:rsid w:val="00640727"/>
    <w:rsid w:val="0064205B"/>
    <w:rsid w:val="0064358D"/>
    <w:rsid w:val="00644AEC"/>
    <w:rsid w:val="00645929"/>
    <w:rsid w:val="00646838"/>
    <w:rsid w:val="006501B0"/>
    <w:rsid w:val="006512CC"/>
    <w:rsid w:val="00652909"/>
    <w:rsid w:val="0065385F"/>
    <w:rsid w:val="006545C2"/>
    <w:rsid w:val="00654743"/>
    <w:rsid w:val="006560C4"/>
    <w:rsid w:val="0065635F"/>
    <w:rsid w:val="0065665D"/>
    <w:rsid w:val="00657EC0"/>
    <w:rsid w:val="0066215B"/>
    <w:rsid w:val="0066286A"/>
    <w:rsid w:val="00662E92"/>
    <w:rsid w:val="00667D1A"/>
    <w:rsid w:val="00670315"/>
    <w:rsid w:val="0067157B"/>
    <w:rsid w:val="00671663"/>
    <w:rsid w:val="006721DE"/>
    <w:rsid w:val="006727C8"/>
    <w:rsid w:val="006731FE"/>
    <w:rsid w:val="00673C16"/>
    <w:rsid w:val="00673D19"/>
    <w:rsid w:val="006742F0"/>
    <w:rsid w:val="006758D6"/>
    <w:rsid w:val="00677CAD"/>
    <w:rsid w:val="006803D6"/>
    <w:rsid w:val="00681252"/>
    <w:rsid w:val="006812B1"/>
    <w:rsid w:val="00681823"/>
    <w:rsid w:val="006819FA"/>
    <w:rsid w:val="00681D18"/>
    <w:rsid w:val="00681D44"/>
    <w:rsid w:val="006834B5"/>
    <w:rsid w:val="006842F6"/>
    <w:rsid w:val="00685CF0"/>
    <w:rsid w:val="0068618D"/>
    <w:rsid w:val="006865A4"/>
    <w:rsid w:val="00686E83"/>
    <w:rsid w:val="006877DC"/>
    <w:rsid w:val="00687805"/>
    <w:rsid w:val="00687879"/>
    <w:rsid w:val="006911EB"/>
    <w:rsid w:val="0069188D"/>
    <w:rsid w:val="00691B79"/>
    <w:rsid w:val="00692044"/>
    <w:rsid w:val="006947F9"/>
    <w:rsid w:val="00695D1B"/>
    <w:rsid w:val="00696696"/>
    <w:rsid w:val="00697AFA"/>
    <w:rsid w:val="006A040F"/>
    <w:rsid w:val="006A0886"/>
    <w:rsid w:val="006A1229"/>
    <w:rsid w:val="006A2945"/>
    <w:rsid w:val="006A517F"/>
    <w:rsid w:val="006A67BC"/>
    <w:rsid w:val="006A7370"/>
    <w:rsid w:val="006A7536"/>
    <w:rsid w:val="006A7C6C"/>
    <w:rsid w:val="006A7E88"/>
    <w:rsid w:val="006B0BA4"/>
    <w:rsid w:val="006B1959"/>
    <w:rsid w:val="006B2B99"/>
    <w:rsid w:val="006B30FA"/>
    <w:rsid w:val="006B316C"/>
    <w:rsid w:val="006B420E"/>
    <w:rsid w:val="006B49B1"/>
    <w:rsid w:val="006B50E5"/>
    <w:rsid w:val="006B54B5"/>
    <w:rsid w:val="006B55D5"/>
    <w:rsid w:val="006B64C7"/>
    <w:rsid w:val="006B71AB"/>
    <w:rsid w:val="006B77CA"/>
    <w:rsid w:val="006B7972"/>
    <w:rsid w:val="006B7CFB"/>
    <w:rsid w:val="006C06FE"/>
    <w:rsid w:val="006C0E12"/>
    <w:rsid w:val="006C1176"/>
    <w:rsid w:val="006C1759"/>
    <w:rsid w:val="006C1FC9"/>
    <w:rsid w:val="006C3A08"/>
    <w:rsid w:val="006C3E3C"/>
    <w:rsid w:val="006C3EB9"/>
    <w:rsid w:val="006C3F03"/>
    <w:rsid w:val="006C45DD"/>
    <w:rsid w:val="006C55A5"/>
    <w:rsid w:val="006C56C9"/>
    <w:rsid w:val="006C6488"/>
    <w:rsid w:val="006C67A5"/>
    <w:rsid w:val="006C6A19"/>
    <w:rsid w:val="006D0580"/>
    <w:rsid w:val="006D06D7"/>
    <w:rsid w:val="006D0E62"/>
    <w:rsid w:val="006D1509"/>
    <w:rsid w:val="006D189E"/>
    <w:rsid w:val="006D232D"/>
    <w:rsid w:val="006D350C"/>
    <w:rsid w:val="006D364D"/>
    <w:rsid w:val="006D37BC"/>
    <w:rsid w:val="006D3B57"/>
    <w:rsid w:val="006D3EC0"/>
    <w:rsid w:val="006D65D2"/>
    <w:rsid w:val="006E1246"/>
    <w:rsid w:val="006E1A76"/>
    <w:rsid w:val="006E1EEE"/>
    <w:rsid w:val="006E3494"/>
    <w:rsid w:val="006E3B8E"/>
    <w:rsid w:val="006E4A06"/>
    <w:rsid w:val="006E6819"/>
    <w:rsid w:val="006E6AC7"/>
    <w:rsid w:val="006F0D40"/>
    <w:rsid w:val="006F159D"/>
    <w:rsid w:val="006F282F"/>
    <w:rsid w:val="006F3B37"/>
    <w:rsid w:val="006F4454"/>
    <w:rsid w:val="006F4E37"/>
    <w:rsid w:val="006F4EE9"/>
    <w:rsid w:val="006F5716"/>
    <w:rsid w:val="006F572E"/>
    <w:rsid w:val="006F61DB"/>
    <w:rsid w:val="006F63AB"/>
    <w:rsid w:val="006F6584"/>
    <w:rsid w:val="006F6D5B"/>
    <w:rsid w:val="006F6E6C"/>
    <w:rsid w:val="006F7366"/>
    <w:rsid w:val="006F7860"/>
    <w:rsid w:val="006F7B13"/>
    <w:rsid w:val="00700802"/>
    <w:rsid w:val="0070206A"/>
    <w:rsid w:val="00702A18"/>
    <w:rsid w:val="00706190"/>
    <w:rsid w:val="0070684D"/>
    <w:rsid w:val="00706ABA"/>
    <w:rsid w:val="00710274"/>
    <w:rsid w:val="007105AD"/>
    <w:rsid w:val="0071168C"/>
    <w:rsid w:val="007123C0"/>
    <w:rsid w:val="00712F68"/>
    <w:rsid w:val="007131C2"/>
    <w:rsid w:val="007137B5"/>
    <w:rsid w:val="00713C1C"/>
    <w:rsid w:val="00715D63"/>
    <w:rsid w:val="007166F6"/>
    <w:rsid w:val="007167B8"/>
    <w:rsid w:val="00717163"/>
    <w:rsid w:val="00720693"/>
    <w:rsid w:val="00723E31"/>
    <w:rsid w:val="0072467A"/>
    <w:rsid w:val="00724A59"/>
    <w:rsid w:val="00726D4F"/>
    <w:rsid w:val="007307DC"/>
    <w:rsid w:val="00731301"/>
    <w:rsid w:val="00731D08"/>
    <w:rsid w:val="00731D90"/>
    <w:rsid w:val="00732BC6"/>
    <w:rsid w:val="00732E9C"/>
    <w:rsid w:val="007330E3"/>
    <w:rsid w:val="0073546F"/>
    <w:rsid w:val="00735EF7"/>
    <w:rsid w:val="00736EA1"/>
    <w:rsid w:val="00737CEB"/>
    <w:rsid w:val="00737CFE"/>
    <w:rsid w:val="007406E9"/>
    <w:rsid w:val="00740B21"/>
    <w:rsid w:val="007419C3"/>
    <w:rsid w:val="00742ACA"/>
    <w:rsid w:val="00742F4C"/>
    <w:rsid w:val="00746C34"/>
    <w:rsid w:val="007474F9"/>
    <w:rsid w:val="00747932"/>
    <w:rsid w:val="00750179"/>
    <w:rsid w:val="007501DF"/>
    <w:rsid w:val="0075259B"/>
    <w:rsid w:val="00754597"/>
    <w:rsid w:val="00755499"/>
    <w:rsid w:val="00756007"/>
    <w:rsid w:val="0075632D"/>
    <w:rsid w:val="0075672D"/>
    <w:rsid w:val="007569DC"/>
    <w:rsid w:val="00763A68"/>
    <w:rsid w:val="00763B95"/>
    <w:rsid w:val="007646C3"/>
    <w:rsid w:val="00766859"/>
    <w:rsid w:val="007679DF"/>
    <w:rsid w:val="00767BA6"/>
    <w:rsid w:val="007708D5"/>
    <w:rsid w:val="00770AD8"/>
    <w:rsid w:val="00770B8B"/>
    <w:rsid w:val="00771DF9"/>
    <w:rsid w:val="007722F5"/>
    <w:rsid w:val="0077232E"/>
    <w:rsid w:val="00773E02"/>
    <w:rsid w:val="00774552"/>
    <w:rsid w:val="00774C14"/>
    <w:rsid w:val="00774C64"/>
    <w:rsid w:val="0077504E"/>
    <w:rsid w:val="00775E84"/>
    <w:rsid w:val="00775FCB"/>
    <w:rsid w:val="00777210"/>
    <w:rsid w:val="00781A38"/>
    <w:rsid w:val="007844BC"/>
    <w:rsid w:val="00786338"/>
    <w:rsid w:val="007867F8"/>
    <w:rsid w:val="00787ECE"/>
    <w:rsid w:val="0079266A"/>
    <w:rsid w:val="007927B3"/>
    <w:rsid w:val="00793BA3"/>
    <w:rsid w:val="00793F79"/>
    <w:rsid w:val="007953AE"/>
    <w:rsid w:val="0079673E"/>
    <w:rsid w:val="007A0487"/>
    <w:rsid w:val="007A1F0A"/>
    <w:rsid w:val="007A2D42"/>
    <w:rsid w:val="007A3663"/>
    <w:rsid w:val="007A3E1B"/>
    <w:rsid w:val="007A4153"/>
    <w:rsid w:val="007A4C79"/>
    <w:rsid w:val="007A4EBF"/>
    <w:rsid w:val="007A524E"/>
    <w:rsid w:val="007A5768"/>
    <w:rsid w:val="007A6F09"/>
    <w:rsid w:val="007A709F"/>
    <w:rsid w:val="007B1D67"/>
    <w:rsid w:val="007B24FC"/>
    <w:rsid w:val="007B330D"/>
    <w:rsid w:val="007B4679"/>
    <w:rsid w:val="007B4FE6"/>
    <w:rsid w:val="007B6125"/>
    <w:rsid w:val="007B683D"/>
    <w:rsid w:val="007B686E"/>
    <w:rsid w:val="007B7D34"/>
    <w:rsid w:val="007C0CBC"/>
    <w:rsid w:val="007C0CE4"/>
    <w:rsid w:val="007C143A"/>
    <w:rsid w:val="007C1A54"/>
    <w:rsid w:val="007C2206"/>
    <w:rsid w:val="007C27BF"/>
    <w:rsid w:val="007C293D"/>
    <w:rsid w:val="007C3DAC"/>
    <w:rsid w:val="007C4B6B"/>
    <w:rsid w:val="007C4F81"/>
    <w:rsid w:val="007C521C"/>
    <w:rsid w:val="007D0BA2"/>
    <w:rsid w:val="007D1E9A"/>
    <w:rsid w:val="007D5832"/>
    <w:rsid w:val="007D5946"/>
    <w:rsid w:val="007D5F5F"/>
    <w:rsid w:val="007D7B8E"/>
    <w:rsid w:val="007E002D"/>
    <w:rsid w:val="007E1232"/>
    <w:rsid w:val="007E154B"/>
    <w:rsid w:val="007E1716"/>
    <w:rsid w:val="007E1775"/>
    <w:rsid w:val="007E21A3"/>
    <w:rsid w:val="007E24A4"/>
    <w:rsid w:val="007E3606"/>
    <w:rsid w:val="007E4DAC"/>
    <w:rsid w:val="007E4E3C"/>
    <w:rsid w:val="007E55E4"/>
    <w:rsid w:val="007E57F5"/>
    <w:rsid w:val="007E5825"/>
    <w:rsid w:val="007E5879"/>
    <w:rsid w:val="007E6180"/>
    <w:rsid w:val="007E61A6"/>
    <w:rsid w:val="007E6E17"/>
    <w:rsid w:val="007E73D5"/>
    <w:rsid w:val="007F07BF"/>
    <w:rsid w:val="007F0BCA"/>
    <w:rsid w:val="007F221C"/>
    <w:rsid w:val="007F2D7F"/>
    <w:rsid w:val="007F32EA"/>
    <w:rsid w:val="007F3CF3"/>
    <w:rsid w:val="007F46DC"/>
    <w:rsid w:val="007F537E"/>
    <w:rsid w:val="007F5548"/>
    <w:rsid w:val="007F57D6"/>
    <w:rsid w:val="007F5EE2"/>
    <w:rsid w:val="007F7A73"/>
    <w:rsid w:val="008001E0"/>
    <w:rsid w:val="008012B4"/>
    <w:rsid w:val="0080148D"/>
    <w:rsid w:val="008028B4"/>
    <w:rsid w:val="00802C5A"/>
    <w:rsid w:val="0080469C"/>
    <w:rsid w:val="008065EA"/>
    <w:rsid w:val="008071AC"/>
    <w:rsid w:val="00810DB2"/>
    <w:rsid w:val="0081235D"/>
    <w:rsid w:val="00816217"/>
    <w:rsid w:val="00816F1F"/>
    <w:rsid w:val="00817C50"/>
    <w:rsid w:val="00817EAC"/>
    <w:rsid w:val="008220F4"/>
    <w:rsid w:val="008221DC"/>
    <w:rsid w:val="00822A41"/>
    <w:rsid w:val="00823A87"/>
    <w:rsid w:val="00823A8F"/>
    <w:rsid w:val="00823D8D"/>
    <w:rsid w:val="008248D6"/>
    <w:rsid w:val="0082494D"/>
    <w:rsid w:val="00826218"/>
    <w:rsid w:val="0082725A"/>
    <w:rsid w:val="00827536"/>
    <w:rsid w:val="00827870"/>
    <w:rsid w:val="0083113A"/>
    <w:rsid w:val="00833434"/>
    <w:rsid w:val="00834583"/>
    <w:rsid w:val="00834D71"/>
    <w:rsid w:val="00836ABC"/>
    <w:rsid w:val="00836EB1"/>
    <w:rsid w:val="00840112"/>
    <w:rsid w:val="008412E0"/>
    <w:rsid w:val="008437A2"/>
    <w:rsid w:val="00843C07"/>
    <w:rsid w:val="00843CA3"/>
    <w:rsid w:val="00844C21"/>
    <w:rsid w:val="0084583C"/>
    <w:rsid w:val="00846F8E"/>
    <w:rsid w:val="008478CB"/>
    <w:rsid w:val="008511E9"/>
    <w:rsid w:val="008557D7"/>
    <w:rsid w:val="008558FA"/>
    <w:rsid w:val="00855E07"/>
    <w:rsid w:val="00855EA9"/>
    <w:rsid w:val="00860080"/>
    <w:rsid w:val="00860665"/>
    <w:rsid w:val="008632E9"/>
    <w:rsid w:val="008635A3"/>
    <w:rsid w:val="00863A26"/>
    <w:rsid w:val="00866234"/>
    <w:rsid w:val="008664AD"/>
    <w:rsid w:val="00867217"/>
    <w:rsid w:val="00867B5C"/>
    <w:rsid w:val="008716BF"/>
    <w:rsid w:val="008721BF"/>
    <w:rsid w:val="008721D0"/>
    <w:rsid w:val="00872F31"/>
    <w:rsid w:val="00874F87"/>
    <w:rsid w:val="00875118"/>
    <w:rsid w:val="008759E3"/>
    <w:rsid w:val="00875EEC"/>
    <w:rsid w:val="00875F23"/>
    <w:rsid w:val="00875F3F"/>
    <w:rsid w:val="00876155"/>
    <w:rsid w:val="008764FE"/>
    <w:rsid w:val="00876E06"/>
    <w:rsid w:val="00877005"/>
    <w:rsid w:val="00880F23"/>
    <w:rsid w:val="00881658"/>
    <w:rsid w:val="00882242"/>
    <w:rsid w:val="00882306"/>
    <w:rsid w:val="008830B5"/>
    <w:rsid w:val="00883B8A"/>
    <w:rsid w:val="00884652"/>
    <w:rsid w:val="0088499F"/>
    <w:rsid w:val="0088614D"/>
    <w:rsid w:val="00890F90"/>
    <w:rsid w:val="00894653"/>
    <w:rsid w:val="00894902"/>
    <w:rsid w:val="00895012"/>
    <w:rsid w:val="008951ED"/>
    <w:rsid w:val="008953D7"/>
    <w:rsid w:val="00895A16"/>
    <w:rsid w:val="00895B99"/>
    <w:rsid w:val="00896227"/>
    <w:rsid w:val="008969E6"/>
    <w:rsid w:val="00896C55"/>
    <w:rsid w:val="0089729C"/>
    <w:rsid w:val="008A14AB"/>
    <w:rsid w:val="008A1EC8"/>
    <w:rsid w:val="008A2186"/>
    <w:rsid w:val="008A2E0F"/>
    <w:rsid w:val="008A3213"/>
    <w:rsid w:val="008A3C9E"/>
    <w:rsid w:val="008A4085"/>
    <w:rsid w:val="008A46F6"/>
    <w:rsid w:val="008A4938"/>
    <w:rsid w:val="008A4E9F"/>
    <w:rsid w:val="008A5AA6"/>
    <w:rsid w:val="008A7307"/>
    <w:rsid w:val="008A7DF8"/>
    <w:rsid w:val="008B0AB2"/>
    <w:rsid w:val="008B1CD8"/>
    <w:rsid w:val="008B2887"/>
    <w:rsid w:val="008B3BC6"/>
    <w:rsid w:val="008B56F3"/>
    <w:rsid w:val="008B5B7D"/>
    <w:rsid w:val="008B64AB"/>
    <w:rsid w:val="008B6559"/>
    <w:rsid w:val="008B7415"/>
    <w:rsid w:val="008B750F"/>
    <w:rsid w:val="008C05AE"/>
    <w:rsid w:val="008C0C6C"/>
    <w:rsid w:val="008C1C8E"/>
    <w:rsid w:val="008C1CB6"/>
    <w:rsid w:val="008C3E7A"/>
    <w:rsid w:val="008C407F"/>
    <w:rsid w:val="008C4B10"/>
    <w:rsid w:val="008C76A3"/>
    <w:rsid w:val="008D08D3"/>
    <w:rsid w:val="008D24B5"/>
    <w:rsid w:val="008D25C2"/>
    <w:rsid w:val="008D27FE"/>
    <w:rsid w:val="008D2A20"/>
    <w:rsid w:val="008D2CF5"/>
    <w:rsid w:val="008D4D18"/>
    <w:rsid w:val="008D4FD9"/>
    <w:rsid w:val="008D5079"/>
    <w:rsid w:val="008D5A76"/>
    <w:rsid w:val="008D5F9B"/>
    <w:rsid w:val="008D6717"/>
    <w:rsid w:val="008D733A"/>
    <w:rsid w:val="008D7607"/>
    <w:rsid w:val="008E305C"/>
    <w:rsid w:val="008E3354"/>
    <w:rsid w:val="008E3F58"/>
    <w:rsid w:val="008E5297"/>
    <w:rsid w:val="008E56F2"/>
    <w:rsid w:val="008E5810"/>
    <w:rsid w:val="008E65D0"/>
    <w:rsid w:val="008E6608"/>
    <w:rsid w:val="008E6A92"/>
    <w:rsid w:val="008E6B56"/>
    <w:rsid w:val="008E7B60"/>
    <w:rsid w:val="008E7F30"/>
    <w:rsid w:val="008F1233"/>
    <w:rsid w:val="008F1265"/>
    <w:rsid w:val="008F1D49"/>
    <w:rsid w:val="008F42B2"/>
    <w:rsid w:val="008F4A77"/>
    <w:rsid w:val="008F4B13"/>
    <w:rsid w:val="008F5344"/>
    <w:rsid w:val="00901B2D"/>
    <w:rsid w:val="00902023"/>
    <w:rsid w:val="009020A8"/>
    <w:rsid w:val="009046D4"/>
    <w:rsid w:val="00904D29"/>
    <w:rsid w:val="00905DEF"/>
    <w:rsid w:val="00906CBE"/>
    <w:rsid w:val="00906DBE"/>
    <w:rsid w:val="0091044B"/>
    <w:rsid w:val="00910D3B"/>
    <w:rsid w:val="00910ED1"/>
    <w:rsid w:val="00911381"/>
    <w:rsid w:val="00911BC9"/>
    <w:rsid w:val="009131AD"/>
    <w:rsid w:val="0091570A"/>
    <w:rsid w:val="00915BA5"/>
    <w:rsid w:val="009160CE"/>
    <w:rsid w:val="00916C40"/>
    <w:rsid w:val="009174BF"/>
    <w:rsid w:val="00917602"/>
    <w:rsid w:val="0091782D"/>
    <w:rsid w:val="009200E3"/>
    <w:rsid w:val="0092200F"/>
    <w:rsid w:val="009246EF"/>
    <w:rsid w:val="00930323"/>
    <w:rsid w:val="00930C4F"/>
    <w:rsid w:val="009311B6"/>
    <w:rsid w:val="0093138D"/>
    <w:rsid w:val="0093260D"/>
    <w:rsid w:val="009328AF"/>
    <w:rsid w:val="00933970"/>
    <w:rsid w:val="009348AB"/>
    <w:rsid w:val="0093535B"/>
    <w:rsid w:val="0094062F"/>
    <w:rsid w:val="009407CC"/>
    <w:rsid w:val="00940922"/>
    <w:rsid w:val="00940F6D"/>
    <w:rsid w:val="00941D75"/>
    <w:rsid w:val="009424AC"/>
    <w:rsid w:val="009424CD"/>
    <w:rsid w:val="00942CC0"/>
    <w:rsid w:val="0094329F"/>
    <w:rsid w:val="009457F4"/>
    <w:rsid w:val="00947EA2"/>
    <w:rsid w:val="009514A6"/>
    <w:rsid w:val="00955ABA"/>
    <w:rsid w:val="009562E1"/>
    <w:rsid w:val="009568D4"/>
    <w:rsid w:val="00957661"/>
    <w:rsid w:val="009608EA"/>
    <w:rsid w:val="00960FD9"/>
    <w:rsid w:val="00965FB0"/>
    <w:rsid w:val="00966093"/>
    <w:rsid w:val="00966356"/>
    <w:rsid w:val="009670D1"/>
    <w:rsid w:val="00967196"/>
    <w:rsid w:val="00970866"/>
    <w:rsid w:val="009709BF"/>
    <w:rsid w:val="00970BF9"/>
    <w:rsid w:val="0097123B"/>
    <w:rsid w:val="00971F01"/>
    <w:rsid w:val="00972875"/>
    <w:rsid w:val="009750B1"/>
    <w:rsid w:val="00975C21"/>
    <w:rsid w:val="00975CE1"/>
    <w:rsid w:val="00980F68"/>
    <w:rsid w:val="00981F56"/>
    <w:rsid w:val="009829F4"/>
    <w:rsid w:val="00983905"/>
    <w:rsid w:val="00983F17"/>
    <w:rsid w:val="0098488C"/>
    <w:rsid w:val="00984C2A"/>
    <w:rsid w:val="009863D1"/>
    <w:rsid w:val="0098700C"/>
    <w:rsid w:val="009906B3"/>
    <w:rsid w:val="00991E26"/>
    <w:rsid w:val="00994AF6"/>
    <w:rsid w:val="00996188"/>
    <w:rsid w:val="00997CA3"/>
    <w:rsid w:val="00997EA1"/>
    <w:rsid w:val="009A1E74"/>
    <w:rsid w:val="009A28F2"/>
    <w:rsid w:val="009A47C0"/>
    <w:rsid w:val="009A58E3"/>
    <w:rsid w:val="009A5DD6"/>
    <w:rsid w:val="009A7503"/>
    <w:rsid w:val="009A76A7"/>
    <w:rsid w:val="009A7CA7"/>
    <w:rsid w:val="009A7F7B"/>
    <w:rsid w:val="009B10DE"/>
    <w:rsid w:val="009B10F6"/>
    <w:rsid w:val="009B136D"/>
    <w:rsid w:val="009B1AA8"/>
    <w:rsid w:val="009B2E91"/>
    <w:rsid w:val="009B5098"/>
    <w:rsid w:val="009B5C22"/>
    <w:rsid w:val="009B753A"/>
    <w:rsid w:val="009C053F"/>
    <w:rsid w:val="009C1893"/>
    <w:rsid w:val="009C1F90"/>
    <w:rsid w:val="009C22A9"/>
    <w:rsid w:val="009C236C"/>
    <w:rsid w:val="009C2EA1"/>
    <w:rsid w:val="009C3F21"/>
    <w:rsid w:val="009C4ACC"/>
    <w:rsid w:val="009C5599"/>
    <w:rsid w:val="009C5D70"/>
    <w:rsid w:val="009C64D0"/>
    <w:rsid w:val="009C6CEC"/>
    <w:rsid w:val="009C77B2"/>
    <w:rsid w:val="009D1479"/>
    <w:rsid w:val="009D1A14"/>
    <w:rsid w:val="009D4BF5"/>
    <w:rsid w:val="009D50E0"/>
    <w:rsid w:val="009D5A6D"/>
    <w:rsid w:val="009D621A"/>
    <w:rsid w:val="009D62EC"/>
    <w:rsid w:val="009E09CC"/>
    <w:rsid w:val="009E15C3"/>
    <w:rsid w:val="009E1D1E"/>
    <w:rsid w:val="009E4176"/>
    <w:rsid w:val="009E446D"/>
    <w:rsid w:val="009E4A0C"/>
    <w:rsid w:val="009E4A86"/>
    <w:rsid w:val="009E6F08"/>
    <w:rsid w:val="009E7591"/>
    <w:rsid w:val="009F03C3"/>
    <w:rsid w:val="009F0E21"/>
    <w:rsid w:val="009F1493"/>
    <w:rsid w:val="009F293F"/>
    <w:rsid w:val="009F2F92"/>
    <w:rsid w:val="009F345F"/>
    <w:rsid w:val="009F37B1"/>
    <w:rsid w:val="009F3E83"/>
    <w:rsid w:val="009F5498"/>
    <w:rsid w:val="009F5963"/>
    <w:rsid w:val="009F60B0"/>
    <w:rsid w:val="009F61A4"/>
    <w:rsid w:val="00A00744"/>
    <w:rsid w:val="00A00BBC"/>
    <w:rsid w:val="00A010F3"/>
    <w:rsid w:val="00A01788"/>
    <w:rsid w:val="00A01991"/>
    <w:rsid w:val="00A019F8"/>
    <w:rsid w:val="00A03063"/>
    <w:rsid w:val="00A04372"/>
    <w:rsid w:val="00A043FA"/>
    <w:rsid w:val="00A06AA7"/>
    <w:rsid w:val="00A06CCD"/>
    <w:rsid w:val="00A074D4"/>
    <w:rsid w:val="00A07D72"/>
    <w:rsid w:val="00A146C8"/>
    <w:rsid w:val="00A15100"/>
    <w:rsid w:val="00A15629"/>
    <w:rsid w:val="00A1565E"/>
    <w:rsid w:val="00A16AF5"/>
    <w:rsid w:val="00A175E6"/>
    <w:rsid w:val="00A21012"/>
    <w:rsid w:val="00A25160"/>
    <w:rsid w:val="00A25972"/>
    <w:rsid w:val="00A25E63"/>
    <w:rsid w:val="00A2731E"/>
    <w:rsid w:val="00A275E5"/>
    <w:rsid w:val="00A2776C"/>
    <w:rsid w:val="00A278F9"/>
    <w:rsid w:val="00A27A82"/>
    <w:rsid w:val="00A3168C"/>
    <w:rsid w:val="00A31CEB"/>
    <w:rsid w:val="00A323AD"/>
    <w:rsid w:val="00A32A4B"/>
    <w:rsid w:val="00A33B1C"/>
    <w:rsid w:val="00A36AC3"/>
    <w:rsid w:val="00A36C5E"/>
    <w:rsid w:val="00A37135"/>
    <w:rsid w:val="00A408A3"/>
    <w:rsid w:val="00A418C0"/>
    <w:rsid w:val="00A41FFB"/>
    <w:rsid w:val="00A42D89"/>
    <w:rsid w:val="00A43627"/>
    <w:rsid w:val="00A4381A"/>
    <w:rsid w:val="00A44923"/>
    <w:rsid w:val="00A44B90"/>
    <w:rsid w:val="00A45DE7"/>
    <w:rsid w:val="00A4613D"/>
    <w:rsid w:val="00A46DCE"/>
    <w:rsid w:val="00A46DE9"/>
    <w:rsid w:val="00A46EB1"/>
    <w:rsid w:val="00A500EB"/>
    <w:rsid w:val="00A50377"/>
    <w:rsid w:val="00A5105F"/>
    <w:rsid w:val="00A51155"/>
    <w:rsid w:val="00A5118F"/>
    <w:rsid w:val="00A51594"/>
    <w:rsid w:val="00A52B8C"/>
    <w:rsid w:val="00A54A02"/>
    <w:rsid w:val="00A55442"/>
    <w:rsid w:val="00A56CC5"/>
    <w:rsid w:val="00A61613"/>
    <w:rsid w:val="00A61AF2"/>
    <w:rsid w:val="00A62B16"/>
    <w:rsid w:val="00A62F18"/>
    <w:rsid w:val="00A63138"/>
    <w:rsid w:val="00A64AB7"/>
    <w:rsid w:val="00A65477"/>
    <w:rsid w:val="00A6606F"/>
    <w:rsid w:val="00A663CE"/>
    <w:rsid w:val="00A668D5"/>
    <w:rsid w:val="00A66CD9"/>
    <w:rsid w:val="00A7016E"/>
    <w:rsid w:val="00A70B5B"/>
    <w:rsid w:val="00A70E74"/>
    <w:rsid w:val="00A717C8"/>
    <w:rsid w:val="00A71EB5"/>
    <w:rsid w:val="00A72115"/>
    <w:rsid w:val="00A7262A"/>
    <w:rsid w:val="00A729E0"/>
    <w:rsid w:val="00A72AB6"/>
    <w:rsid w:val="00A733DC"/>
    <w:rsid w:val="00A73C7D"/>
    <w:rsid w:val="00A74A7C"/>
    <w:rsid w:val="00A74C30"/>
    <w:rsid w:val="00A7500A"/>
    <w:rsid w:val="00A75154"/>
    <w:rsid w:val="00A7560E"/>
    <w:rsid w:val="00A756A4"/>
    <w:rsid w:val="00A76104"/>
    <w:rsid w:val="00A76551"/>
    <w:rsid w:val="00A765E5"/>
    <w:rsid w:val="00A768A0"/>
    <w:rsid w:val="00A76D43"/>
    <w:rsid w:val="00A8009F"/>
    <w:rsid w:val="00A80D76"/>
    <w:rsid w:val="00A81B18"/>
    <w:rsid w:val="00A83437"/>
    <w:rsid w:val="00A8374A"/>
    <w:rsid w:val="00A8387A"/>
    <w:rsid w:val="00A83DD1"/>
    <w:rsid w:val="00A84634"/>
    <w:rsid w:val="00A84960"/>
    <w:rsid w:val="00A858B3"/>
    <w:rsid w:val="00A878F9"/>
    <w:rsid w:val="00A90581"/>
    <w:rsid w:val="00A90E88"/>
    <w:rsid w:val="00A916EF"/>
    <w:rsid w:val="00A925B4"/>
    <w:rsid w:val="00A92BEA"/>
    <w:rsid w:val="00A9338A"/>
    <w:rsid w:val="00A9399D"/>
    <w:rsid w:val="00A93BD6"/>
    <w:rsid w:val="00A96029"/>
    <w:rsid w:val="00A97D3E"/>
    <w:rsid w:val="00AA011D"/>
    <w:rsid w:val="00AA23E7"/>
    <w:rsid w:val="00AA2A98"/>
    <w:rsid w:val="00AA4C8F"/>
    <w:rsid w:val="00AA559D"/>
    <w:rsid w:val="00AA5D01"/>
    <w:rsid w:val="00AA75FA"/>
    <w:rsid w:val="00AA7F65"/>
    <w:rsid w:val="00AB01E2"/>
    <w:rsid w:val="00AB0459"/>
    <w:rsid w:val="00AB0F67"/>
    <w:rsid w:val="00AB1704"/>
    <w:rsid w:val="00AB18B1"/>
    <w:rsid w:val="00AB24F3"/>
    <w:rsid w:val="00AB286B"/>
    <w:rsid w:val="00AB35EA"/>
    <w:rsid w:val="00AB5996"/>
    <w:rsid w:val="00AB7258"/>
    <w:rsid w:val="00AB7E31"/>
    <w:rsid w:val="00AC17D2"/>
    <w:rsid w:val="00AC244B"/>
    <w:rsid w:val="00AC2D0D"/>
    <w:rsid w:val="00AC3366"/>
    <w:rsid w:val="00AC639D"/>
    <w:rsid w:val="00AD1447"/>
    <w:rsid w:val="00AD33B0"/>
    <w:rsid w:val="00AD3426"/>
    <w:rsid w:val="00AD5DE0"/>
    <w:rsid w:val="00AD67E3"/>
    <w:rsid w:val="00AD68CE"/>
    <w:rsid w:val="00AD7E1F"/>
    <w:rsid w:val="00AE0131"/>
    <w:rsid w:val="00AE09BA"/>
    <w:rsid w:val="00AE0A37"/>
    <w:rsid w:val="00AE0DE2"/>
    <w:rsid w:val="00AE10F9"/>
    <w:rsid w:val="00AE28E5"/>
    <w:rsid w:val="00AE3AF9"/>
    <w:rsid w:val="00AE41BF"/>
    <w:rsid w:val="00AE4EB4"/>
    <w:rsid w:val="00AE5166"/>
    <w:rsid w:val="00AE58EF"/>
    <w:rsid w:val="00AF00B4"/>
    <w:rsid w:val="00AF185F"/>
    <w:rsid w:val="00AF1B02"/>
    <w:rsid w:val="00AF1CD6"/>
    <w:rsid w:val="00AF1D59"/>
    <w:rsid w:val="00AF3AAD"/>
    <w:rsid w:val="00AF51FE"/>
    <w:rsid w:val="00AF5B6B"/>
    <w:rsid w:val="00AF6703"/>
    <w:rsid w:val="00B00A57"/>
    <w:rsid w:val="00B012F1"/>
    <w:rsid w:val="00B01428"/>
    <w:rsid w:val="00B027E0"/>
    <w:rsid w:val="00B028DB"/>
    <w:rsid w:val="00B03190"/>
    <w:rsid w:val="00B03F5E"/>
    <w:rsid w:val="00B04681"/>
    <w:rsid w:val="00B04AD9"/>
    <w:rsid w:val="00B04B3D"/>
    <w:rsid w:val="00B05EC6"/>
    <w:rsid w:val="00B061DE"/>
    <w:rsid w:val="00B06F5F"/>
    <w:rsid w:val="00B07503"/>
    <w:rsid w:val="00B07D0D"/>
    <w:rsid w:val="00B07E0D"/>
    <w:rsid w:val="00B1022D"/>
    <w:rsid w:val="00B1055F"/>
    <w:rsid w:val="00B10C8A"/>
    <w:rsid w:val="00B10E8E"/>
    <w:rsid w:val="00B15450"/>
    <w:rsid w:val="00B15B7C"/>
    <w:rsid w:val="00B173B9"/>
    <w:rsid w:val="00B17D67"/>
    <w:rsid w:val="00B20D2E"/>
    <w:rsid w:val="00B2117E"/>
    <w:rsid w:val="00B24311"/>
    <w:rsid w:val="00B24C76"/>
    <w:rsid w:val="00B24D8A"/>
    <w:rsid w:val="00B259F3"/>
    <w:rsid w:val="00B26645"/>
    <w:rsid w:val="00B27A1F"/>
    <w:rsid w:val="00B30D78"/>
    <w:rsid w:val="00B3116D"/>
    <w:rsid w:val="00B313E9"/>
    <w:rsid w:val="00B3148F"/>
    <w:rsid w:val="00B31860"/>
    <w:rsid w:val="00B328C8"/>
    <w:rsid w:val="00B33BD5"/>
    <w:rsid w:val="00B33E42"/>
    <w:rsid w:val="00B37D8F"/>
    <w:rsid w:val="00B400D1"/>
    <w:rsid w:val="00B4062F"/>
    <w:rsid w:val="00B41241"/>
    <w:rsid w:val="00B41544"/>
    <w:rsid w:val="00B417C8"/>
    <w:rsid w:val="00B42C51"/>
    <w:rsid w:val="00B43784"/>
    <w:rsid w:val="00B43E4E"/>
    <w:rsid w:val="00B4544F"/>
    <w:rsid w:val="00B47111"/>
    <w:rsid w:val="00B47450"/>
    <w:rsid w:val="00B50A60"/>
    <w:rsid w:val="00B50C2D"/>
    <w:rsid w:val="00B5209F"/>
    <w:rsid w:val="00B5356F"/>
    <w:rsid w:val="00B538A0"/>
    <w:rsid w:val="00B53C55"/>
    <w:rsid w:val="00B5573D"/>
    <w:rsid w:val="00B56803"/>
    <w:rsid w:val="00B5778B"/>
    <w:rsid w:val="00B60179"/>
    <w:rsid w:val="00B62D98"/>
    <w:rsid w:val="00B63107"/>
    <w:rsid w:val="00B6397B"/>
    <w:rsid w:val="00B63EED"/>
    <w:rsid w:val="00B641DE"/>
    <w:rsid w:val="00B651EC"/>
    <w:rsid w:val="00B65A09"/>
    <w:rsid w:val="00B6664D"/>
    <w:rsid w:val="00B67604"/>
    <w:rsid w:val="00B679CF"/>
    <w:rsid w:val="00B73897"/>
    <w:rsid w:val="00B73DA7"/>
    <w:rsid w:val="00B74005"/>
    <w:rsid w:val="00B741E3"/>
    <w:rsid w:val="00B74500"/>
    <w:rsid w:val="00B74841"/>
    <w:rsid w:val="00B75395"/>
    <w:rsid w:val="00B772C0"/>
    <w:rsid w:val="00B80944"/>
    <w:rsid w:val="00B80B08"/>
    <w:rsid w:val="00B81F3D"/>
    <w:rsid w:val="00B82785"/>
    <w:rsid w:val="00B8517A"/>
    <w:rsid w:val="00B855D3"/>
    <w:rsid w:val="00B8560F"/>
    <w:rsid w:val="00B90BC9"/>
    <w:rsid w:val="00B9205B"/>
    <w:rsid w:val="00B9302D"/>
    <w:rsid w:val="00B938A8"/>
    <w:rsid w:val="00B93D94"/>
    <w:rsid w:val="00B93DEF"/>
    <w:rsid w:val="00B945B2"/>
    <w:rsid w:val="00B952BE"/>
    <w:rsid w:val="00B95FE2"/>
    <w:rsid w:val="00B96160"/>
    <w:rsid w:val="00BA27F1"/>
    <w:rsid w:val="00BA3697"/>
    <w:rsid w:val="00BA36FD"/>
    <w:rsid w:val="00BA3E8D"/>
    <w:rsid w:val="00BA42FD"/>
    <w:rsid w:val="00BA5372"/>
    <w:rsid w:val="00BA7272"/>
    <w:rsid w:val="00BA7579"/>
    <w:rsid w:val="00BB081D"/>
    <w:rsid w:val="00BB0F74"/>
    <w:rsid w:val="00BB1120"/>
    <w:rsid w:val="00BB1125"/>
    <w:rsid w:val="00BB39E5"/>
    <w:rsid w:val="00BB4475"/>
    <w:rsid w:val="00BB4BA9"/>
    <w:rsid w:val="00BB55BA"/>
    <w:rsid w:val="00BB562D"/>
    <w:rsid w:val="00BB6DF5"/>
    <w:rsid w:val="00BC079C"/>
    <w:rsid w:val="00BC16BC"/>
    <w:rsid w:val="00BC20FF"/>
    <w:rsid w:val="00BC2386"/>
    <w:rsid w:val="00BC327B"/>
    <w:rsid w:val="00BC5903"/>
    <w:rsid w:val="00BC5D72"/>
    <w:rsid w:val="00BC73BA"/>
    <w:rsid w:val="00BD1350"/>
    <w:rsid w:val="00BD349C"/>
    <w:rsid w:val="00BD4CB3"/>
    <w:rsid w:val="00BD5B8A"/>
    <w:rsid w:val="00BD5D57"/>
    <w:rsid w:val="00BD6275"/>
    <w:rsid w:val="00BD64FF"/>
    <w:rsid w:val="00BD743F"/>
    <w:rsid w:val="00BD78DA"/>
    <w:rsid w:val="00BD7BC1"/>
    <w:rsid w:val="00BE04C4"/>
    <w:rsid w:val="00BE07AE"/>
    <w:rsid w:val="00BE1DB8"/>
    <w:rsid w:val="00BE263E"/>
    <w:rsid w:val="00BE3AA2"/>
    <w:rsid w:val="00BE3CE8"/>
    <w:rsid w:val="00BE4661"/>
    <w:rsid w:val="00BE47B4"/>
    <w:rsid w:val="00BE4C47"/>
    <w:rsid w:val="00BE678A"/>
    <w:rsid w:val="00BE682F"/>
    <w:rsid w:val="00BE6AF7"/>
    <w:rsid w:val="00BF11C0"/>
    <w:rsid w:val="00BF29BE"/>
    <w:rsid w:val="00BF3F4A"/>
    <w:rsid w:val="00BF49ED"/>
    <w:rsid w:val="00BF5A41"/>
    <w:rsid w:val="00BF5AD3"/>
    <w:rsid w:val="00BF69CF"/>
    <w:rsid w:val="00BF7B5F"/>
    <w:rsid w:val="00BF7C3E"/>
    <w:rsid w:val="00BF7EBD"/>
    <w:rsid w:val="00C00489"/>
    <w:rsid w:val="00C01323"/>
    <w:rsid w:val="00C01567"/>
    <w:rsid w:val="00C015BD"/>
    <w:rsid w:val="00C02DB6"/>
    <w:rsid w:val="00C04687"/>
    <w:rsid w:val="00C046DC"/>
    <w:rsid w:val="00C04EA4"/>
    <w:rsid w:val="00C05D4E"/>
    <w:rsid w:val="00C06235"/>
    <w:rsid w:val="00C10A15"/>
    <w:rsid w:val="00C1255F"/>
    <w:rsid w:val="00C14A93"/>
    <w:rsid w:val="00C154FD"/>
    <w:rsid w:val="00C156E5"/>
    <w:rsid w:val="00C162E0"/>
    <w:rsid w:val="00C16E25"/>
    <w:rsid w:val="00C17B31"/>
    <w:rsid w:val="00C2081C"/>
    <w:rsid w:val="00C20A1C"/>
    <w:rsid w:val="00C2249E"/>
    <w:rsid w:val="00C22DF2"/>
    <w:rsid w:val="00C24A56"/>
    <w:rsid w:val="00C25210"/>
    <w:rsid w:val="00C26EA7"/>
    <w:rsid w:val="00C272B3"/>
    <w:rsid w:val="00C32D1B"/>
    <w:rsid w:val="00C33D3F"/>
    <w:rsid w:val="00C33EBB"/>
    <w:rsid w:val="00C34819"/>
    <w:rsid w:val="00C349D7"/>
    <w:rsid w:val="00C37465"/>
    <w:rsid w:val="00C37738"/>
    <w:rsid w:val="00C3774B"/>
    <w:rsid w:val="00C37817"/>
    <w:rsid w:val="00C406E6"/>
    <w:rsid w:val="00C41134"/>
    <w:rsid w:val="00C41FE6"/>
    <w:rsid w:val="00C443A2"/>
    <w:rsid w:val="00C4449E"/>
    <w:rsid w:val="00C46609"/>
    <w:rsid w:val="00C46CC4"/>
    <w:rsid w:val="00C47204"/>
    <w:rsid w:val="00C47235"/>
    <w:rsid w:val="00C50C00"/>
    <w:rsid w:val="00C51884"/>
    <w:rsid w:val="00C54122"/>
    <w:rsid w:val="00C5732D"/>
    <w:rsid w:val="00C57C2F"/>
    <w:rsid w:val="00C6035C"/>
    <w:rsid w:val="00C607D2"/>
    <w:rsid w:val="00C6097F"/>
    <w:rsid w:val="00C6244B"/>
    <w:rsid w:val="00C629A4"/>
    <w:rsid w:val="00C62A69"/>
    <w:rsid w:val="00C62C3B"/>
    <w:rsid w:val="00C63442"/>
    <w:rsid w:val="00C637AB"/>
    <w:rsid w:val="00C63E59"/>
    <w:rsid w:val="00C645E1"/>
    <w:rsid w:val="00C64F44"/>
    <w:rsid w:val="00C64FB8"/>
    <w:rsid w:val="00C6781E"/>
    <w:rsid w:val="00C70151"/>
    <w:rsid w:val="00C707CA"/>
    <w:rsid w:val="00C70B77"/>
    <w:rsid w:val="00C70F15"/>
    <w:rsid w:val="00C715AB"/>
    <w:rsid w:val="00C71C78"/>
    <w:rsid w:val="00C72186"/>
    <w:rsid w:val="00C740BE"/>
    <w:rsid w:val="00C760BF"/>
    <w:rsid w:val="00C80F29"/>
    <w:rsid w:val="00C814B8"/>
    <w:rsid w:val="00C83449"/>
    <w:rsid w:val="00C854BC"/>
    <w:rsid w:val="00C85978"/>
    <w:rsid w:val="00C85AE5"/>
    <w:rsid w:val="00C8609E"/>
    <w:rsid w:val="00C86D4F"/>
    <w:rsid w:val="00C870A8"/>
    <w:rsid w:val="00C87553"/>
    <w:rsid w:val="00C90540"/>
    <w:rsid w:val="00C90F2B"/>
    <w:rsid w:val="00C92E40"/>
    <w:rsid w:val="00C93CA3"/>
    <w:rsid w:val="00C93F43"/>
    <w:rsid w:val="00C93FAA"/>
    <w:rsid w:val="00C95A15"/>
    <w:rsid w:val="00C95DA1"/>
    <w:rsid w:val="00C96188"/>
    <w:rsid w:val="00C966D4"/>
    <w:rsid w:val="00C97576"/>
    <w:rsid w:val="00C975E5"/>
    <w:rsid w:val="00C97641"/>
    <w:rsid w:val="00CA00D4"/>
    <w:rsid w:val="00CA1A26"/>
    <w:rsid w:val="00CA1A8A"/>
    <w:rsid w:val="00CA201C"/>
    <w:rsid w:val="00CA2545"/>
    <w:rsid w:val="00CA2B4B"/>
    <w:rsid w:val="00CA43DF"/>
    <w:rsid w:val="00CA5886"/>
    <w:rsid w:val="00CA6841"/>
    <w:rsid w:val="00CB1150"/>
    <w:rsid w:val="00CB1525"/>
    <w:rsid w:val="00CB160B"/>
    <w:rsid w:val="00CB1955"/>
    <w:rsid w:val="00CB2157"/>
    <w:rsid w:val="00CB311A"/>
    <w:rsid w:val="00CB5D17"/>
    <w:rsid w:val="00CB69AC"/>
    <w:rsid w:val="00CB718E"/>
    <w:rsid w:val="00CB7CBA"/>
    <w:rsid w:val="00CC068E"/>
    <w:rsid w:val="00CC139D"/>
    <w:rsid w:val="00CC258A"/>
    <w:rsid w:val="00CC2DB2"/>
    <w:rsid w:val="00CC3EE4"/>
    <w:rsid w:val="00CC54B8"/>
    <w:rsid w:val="00CC68E5"/>
    <w:rsid w:val="00CD002E"/>
    <w:rsid w:val="00CD01C2"/>
    <w:rsid w:val="00CD0FD8"/>
    <w:rsid w:val="00CD1071"/>
    <w:rsid w:val="00CD203F"/>
    <w:rsid w:val="00CD2744"/>
    <w:rsid w:val="00CD2AA8"/>
    <w:rsid w:val="00CD30A6"/>
    <w:rsid w:val="00CD3B9B"/>
    <w:rsid w:val="00CD4241"/>
    <w:rsid w:val="00CD447A"/>
    <w:rsid w:val="00CD4684"/>
    <w:rsid w:val="00CD70F2"/>
    <w:rsid w:val="00CD7D21"/>
    <w:rsid w:val="00CE075E"/>
    <w:rsid w:val="00CE0E05"/>
    <w:rsid w:val="00CE38E9"/>
    <w:rsid w:val="00CE6122"/>
    <w:rsid w:val="00CE6CB9"/>
    <w:rsid w:val="00CF0DDB"/>
    <w:rsid w:val="00CF2BBF"/>
    <w:rsid w:val="00CF2D7E"/>
    <w:rsid w:val="00CF44B7"/>
    <w:rsid w:val="00CF7E56"/>
    <w:rsid w:val="00D01021"/>
    <w:rsid w:val="00D019B6"/>
    <w:rsid w:val="00D020DA"/>
    <w:rsid w:val="00D024EC"/>
    <w:rsid w:val="00D03B09"/>
    <w:rsid w:val="00D040C2"/>
    <w:rsid w:val="00D04338"/>
    <w:rsid w:val="00D05CA0"/>
    <w:rsid w:val="00D06FAE"/>
    <w:rsid w:val="00D117E3"/>
    <w:rsid w:val="00D12122"/>
    <w:rsid w:val="00D12182"/>
    <w:rsid w:val="00D131D4"/>
    <w:rsid w:val="00D13457"/>
    <w:rsid w:val="00D13511"/>
    <w:rsid w:val="00D14DD0"/>
    <w:rsid w:val="00D14E68"/>
    <w:rsid w:val="00D169C1"/>
    <w:rsid w:val="00D16D71"/>
    <w:rsid w:val="00D170B4"/>
    <w:rsid w:val="00D17ADF"/>
    <w:rsid w:val="00D20600"/>
    <w:rsid w:val="00D20745"/>
    <w:rsid w:val="00D207F7"/>
    <w:rsid w:val="00D2159A"/>
    <w:rsid w:val="00D21CCC"/>
    <w:rsid w:val="00D242D8"/>
    <w:rsid w:val="00D27629"/>
    <w:rsid w:val="00D278B0"/>
    <w:rsid w:val="00D278B1"/>
    <w:rsid w:val="00D278CF"/>
    <w:rsid w:val="00D27DF7"/>
    <w:rsid w:val="00D3107D"/>
    <w:rsid w:val="00D3178F"/>
    <w:rsid w:val="00D31A12"/>
    <w:rsid w:val="00D31E72"/>
    <w:rsid w:val="00D3252B"/>
    <w:rsid w:val="00D32712"/>
    <w:rsid w:val="00D32F47"/>
    <w:rsid w:val="00D34D2F"/>
    <w:rsid w:val="00D35A0D"/>
    <w:rsid w:val="00D35D22"/>
    <w:rsid w:val="00D3679B"/>
    <w:rsid w:val="00D36B2B"/>
    <w:rsid w:val="00D37D59"/>
    <w:rsid w:val="00D40FA6"/>
    <w:rsid w:val="00D410BE"/>
    <w:rsid w:val="00D41A2C"/>
    <w:rsid w:val="00D41A35"/>
    <w:rsid w:val="00D41DD9"/>
    <w:rsid w:val="00D43A8C"/>
    <w:rsid w:val="00D44137"/>
    <w:rsid w:val="00D46E6A"/>
    <w:rsid w:val="00D477C8"/>
    <w:rsid w:val="00D53311"/>
    <w:rsid w:val="00D534DF"/>
    <w:rsid w:val="00D5468C"/>
    <w:rsid w:val="00D5490E"/>
    <w:rsid w:val="00D54C92"/>
    <w:rsid w:val="00D550D0"/>
    <w:rsid w:val="00D56422"/>
    <w:rsid w:val="00D564ED"/>
    <w:rsid w:val="00D57CF5"/>
    <w:rsid w:val="00D601EA"/>
    <w:rsid w:val="00D60B1E"/>
    <w:rsid w:val="00D60E5E"/>
    <w:rsid w:val="00D6175C"/>
    <w:rsid w:val="00D62202"/>
    <w:rsid w:val="00D62B3B"/>
    <w:rsid w:val="00D647D2"/>
    <w:rsid w:val="00D64EEE"/>
    <w:rsid w:val="00D65134"/>
    <w:rsid w:val="00D65BEF"/>
    <w:rsid w:val="00D67D66"/>
    <w:rsid w:val="00D70DD1"/>
    <w:rsid w:val="00D71A90"/>
    <w:rsid w:val="00D71F66"/>
    <w:rsid w:val="00D7252C"/>
    <w:rsid w:val="00D73A97"/>
    <w:rsid w:val="00D73EEC"/>
    <w:rsid w:val="00D741B0"/>
    <w:rsid w:val="00D7437A"/>
    <w:rsid w:val="00D75A0A"/>
    <w:rsid w:val="00D75DBB"/>
    <w:rsid w:val="00D77B81"/>
    <w:rsid w:val="00D816ED"/>
    <w:rsid w:val="00D83D49"/>
    <w:rsid w:val="00D8415E"/>
    <w:rsid w:val="00D869C7"/>
    <w:rsid w:val="00D871D6"/>
    <w:rsid w:val="00D905D0"/>
    <w:rsid w:val="00D9152F"/>
    <w:rsid w:val="00D91557"/>
    <w:rsid w:val="00D92777"/>
    <w:rsid w:val="00D93DD7"/>
    <w:rsid w:val="00D94DFA"/>
    <w:rsid w:val="00D958EF"/>
    <w:rsid w:val="00D972C2"/>
    <w:rsid w:val="00D97D4F"/>
    <w:rsid w:val="00DA1CF9"/>
    <w:rsid w:val="00DA23C4"/>
    <w:rsid w:val="00DA2D44"/>
    <w:rsid w:val="00DA3333"/>
    <w:rsid w:val="00DA4039"/>
    <w:rsid w:val="00DA4402"/>
    <w:rsid w:val="00DA4E7F"/>
    <w:rsid w:val="00DA5D9C"/>
    <w:rsid w:val="00DA61B3"/>
    <w:rsid w:val="00DA6245"/>
    <w:rsid w:val="00DA6D8F"/>
    <w:rsid w:val="00DA6E94"/>
    <w:rsid w:val="00DB167D"/>
    <w:rsid w:val="00DB1792"/>
    <w:rsid w:val="00DB4B2B"/>
    <w:rsid w:val="00DB531E"/>
    <w:rsid w:val="00DB64E8"/>
    <w:rsid w:val="00DB6877"/>
    <w:rsid w:val="00DB7E58"/>
    <w:rsid w:val="00DC1953"/>
    <w:rsid w:val="00DC1E17"/>
    <w:rsid w:val="00DC2AAE"/>
    <w:rsid w:val="00DC447B"/>
    <w:rsid w:val="00DC47F0"/>
    <w:rsid w:val="00DC487B"/>
    <w:rsid w:val="00DC504F"/>
    <w:rsid w:val="00DC792A"/>
    <w:rsid w:val="00DC7BDE"/>
    <w:rsid w:val="00DD0551"/>
    <w:rsid w:val="00DD2CC0"/>
    <w:rsid w:val="00DD465F"/>
    <w:rsid w:val="00DD55D5"/>
    <w:rsid w:val="00DD6DD6"/>
    <w:rsid w:val="00DE1F58"/>
    <w:rsid w:val="00DE27A0"/>
    <w:rsid w:val="00DE2B48"/>
    <w:rsid w:val="00DE3AC6"/>
    <w:rsid w:val="00DE43DF"/>
    <w:rsid w:val="00DE7CAF"/>
    <w:rsid w:val="00DF11F4"/>
    <w:rsid w:val="00DF135B"/>
    <w:rsid w:val="00DF17C7"/>
    <w:rsid w:val="00DF1813"/>
    <w:rsid w:val="00DF2ED6"/>
    <w:rsid w:val="00DF431C"/>
    <w:rsid w:val="00DF4741"/>
    <w:rsid w:val="00DF53E8"/>
    <w:rsid w:val="00DF58DD"/>
    <w:rsid w:val="00DF6406"/>
    <w:rsid w:val="00DF65CF"/>
    <w:rsid w:val="00E0226A"/>
    <w:rsid w:val="00E02D96"/>
    <w:rsid w:val="00E053AA"/>
    <w:rsid w:val="00E05FDB"/>
    <w:rsid w:val="00E10648"/>
    <w:rsid w:val="00E108F0"/>
    <w:rsid w:val="00E109BE"/>
    <w:rsid w:val="00E12ECF"/>
    <w:rsid w:val="00E13994"/>
    <w:rsid w:val="00E14A98"/>
    <w:rsid w:val="00E151FF"/>
    <w:rsid w:val="00E1615C"/>
    <w:rsid w:val="00E17452"/>
    <w:rsid w:val="00E17537"/>
    <w:rsid w:val="00E2043F"/>
    <w:rsid w:val="00E21C88"/>
    <w:rsid w:val="00E22270"/>
    <w:rsid w:val="00E23BA2"/>
    <w:rsid w:val="00E24FE2"/>
    <w:rsid w:val="00E25603"/>
    <w:rsid w:val="00E2777C"/>
    <w:rsid w:val="00E30149"/>
    <w:rsid w:val="00E31DCE"/>
    <w:rsid w:val="00E32D3A"/>
    <w:rsid w:val="00E351F0"/>
    <w:rsid w:val="00E35820"/>
    <w:rsid w:val="00E37A45"/>
    <w:rsid w:val="00E40D78"/>
    <w:rsid w:val="00E41B0F"/>
    <w:rsid w:val="00E449BF"/>
    <w:rsid w:val="00E46AD2"/>
    <w:rsid w:val="00E46D3F"/>
    <w:rsid w:val="00E50F99"/>
    <w:rsid w:val="00E52E1C"/>
    <w:rsid w:val="00E55557"/>
    <w:rsid w:val="00E55775"/>
    <w:rsid w:val="00E56428"/>
    <w:rsid w:val="00E572F6"/>
    <w:rsid w:val="00E604EB"/>
    <w:rsid w:val="00E611EA"/>
    <w:rsid w:val="00E64BDF"/>
    <w:rsid w:val="00E65511"/>
    <w:rsid w:val="00E676BC"/>
    <w:rsid w:val="00E67734"/>
    <w:rsid w:val="00E71958"/>
    <w:rsid w:val="00E72426"/>
    <w:rsid w:val="00E72C1B"/>
    <w:rsid w:val="00E731B9"/>
    <w:rsid w:val="00E742AC"/>
    <w:rsid w:val="00E75A89"/>
    <w:rsid w:val="00E7609A"/>
    <w:rsid w:val="00E76D09"/>
    <w:rsid w:val="00E80045"/>
    <w:rsid w:val="00E821FC"/>
    <w:rsid w:val="00E828B0"/>
    <w:rsid w:val="00E82C0A"/>
    <w:rsid w:val="00E83051"/>
    <w:rsid w:val="00E83635"/>
    <w:rsid w:val="00E836E0"/>
    <w:rsid w:val="00E8541A"/>
    <w:rsid w:val="00E86667"/>
    <w:rsid w:val="00E86929"/>
    <w:rsid w:val="00E86E28"/>
    <w:rsid w:val="00E879A6"/>
    <w:rsid w:val="00E902D5"/>
    <w:rsid w:val="00E90E81"/>
    <w:rsid w:val="00E916C2"/>
    <w:rsid w:val="00E91B1F"/>
    <w:rsid w:val="00E920A0"/>
    <w:rsid w:val="00E92380"/>
    <w:rsid w:val="00E932A3"/>
    <w:rsid w:val="00E9424E"/>
    <w:rsid w:val="00E954E5"/>
    <w:rsid w:val="00E95660"/>
    <w:rsid w:val="00E966DB"/>
    <w:rsid w:val="00E96CE4"/>
    <w:rsid w:val="00E976D9"/>
    <w:rsid w:val="00EA1B0E"/>
    <w:rsid w:val="00EA3272"/>
    <w:rsid w:val="00EA3D4C"/>
    <w:rsid w:val="00EA5A7A"/>
    <w:rsid w:val="00EA5F9D"/>
    <w:rsid w:val="00EA61CD"/>
    <w:rsid w:val="00EA6487"/>
    <w:rsid w:val="00EA752E"/>
    <w:rsid w:val="00EA7EE6"/>
    <w:rsid w:val="00EB159A"/>
    <w:rsid w:val="00EB21FB"/>
    <w:rsid w:val="00EB2210"/>
    <w:rsid w:val="00EB225C"/>
    <w:rsid w:val="00EB338E"/>
    <w:rsid w:val="00EB4168"/>
    <w:rsid w:val="00EB4C1A"/>
    <w:rsid w:val="00EC12BA"/>
    <w:rsid w:val="00EC29E9"/>
    <w:rsid w:val="00EC2C1B"/>
    <w:rsid w:val="00EC50C3"/>
    <w:rsid w:val="00EC5939"/>
    <w:rsid w:val="00EC5E22"/>
    <w:rsid w:val="00EC5E61"/>
    <w:rsid w:val="00EC6ED1"/>
    <w:rsid w:val="00EC70CF"/>
    <w:rsid w:val="00ED015D"/>
    <w:rsid w:val="00ED0F67"/>
    <w:rsid w:val="00ED4113"/>
    <w:rsid w:val="00ED467B"/>
    <w:rsid w:val="00ED4D43"/>
    <w:rsid w:val="00ED630F"/>
    <w:rsid w:val="00ED7937"/>
    <w:rsid w:val="00ED7CAB"/>
    <w:rsid w:val="00EE2725"/>
    <w:rsid w:val="00EE287B"/>
    <w:rsid w:val="00EE2F7D"/>
    <w:rsid w:val="00EE4311"/>
    <w:rsid w:val="00EE498A"/>
    <w:rsid w:val="00EE4D29"/>
    <w:rsid w:val="00EE4FB4"/>
    <w:rsid w:val="00EE5137"/>
    <w:rsid w:val="00EE5F06"/>
    <w:rsid w:val="00EE7F0A"/>
    <w:rsid w:val="00EF0594"/>
    <w:rsid w:val="00EF12C9"/>
    <w:rsid w:val="00EF1862"/>
    <w:rsid w:val="00EF1D9E"/>
    <w:rsid w:val="00EF31A0"/>
    <w:rsid w:val="00EF422D"/>
    <w:rsid w:val="00EF48DF"/>
    <w:rsid w:val="00EF6A1D"/>
    <w:rsid w:val="00EF7854"/>
    <w:rsid w:val="00EF7FEA"/>
    <w:rsid w:val="00F00A1D"/>
    <w:rsid w:val="00F02738"/>
    <w:rsid w:val="00F03169"/>
    <w:rsid w:val="00F03670"/>
    <w:rsid w:val="00F03702"/>
    <w:rsid w:val="00F062B6"/>
    <w:rsid w:val="00F0693C"/>
    <w:rsid w:val="00F07F92"/>
    <w:rsid w:val="00F10D8D"/>
    <w:rsid w:val="00F127FC"/>
    <w:rsid w:val="00F131A5"/>
    <w:rsid w:val="00F1383F"/>
    <w:rsid w:val="00F14837"/>
    <w:rsid w:val="00F15F69"/>
    <w:rsid w:val="00F1636F"/>
    <w:rsid w:val="00F16B11"/>
    <w:rsid w:val="00F17B71"/>
    <w:rsid w:val="00F20BC5"/>
    <w:rsid w:val="00F213DD"/>
    <w:rsid w:val="00F21AB5"/>
    <w:rsid w:val="00F226A1"/>
    <w:rsid w:val="00F23055"/>
    <w:rsid w:val="00F249C2"/>
    <w:rsid w:val="00F25034"/>
    <w:rsid w:val="00F30465"/>
    <w:rsid w:val="00F305D8"/>
    <w:rsid w:val="00F31F11"/>
    <w:rsid w:val="00F32BFC"/>
    <w:rsid w:val="00F33035"/>
    <w:rsid w:val="00F34A4E"/>
    <w:rsid w:val="00F34DE1"/>
    <w:rsid w:val="00F35017"/>
    <w:rsid w:val="00F35AB3"/>
    <w:rsid w:val="00F35E75"/>
    <w:rsid w:val="00F361F0"/>
    <w:rsid w:val="00F36CF5"/>
    <w:rsid w:val="00F36F49"/>
    <w:rsid w:val="00F37533"/>
    <w:rsid w:val="00F40A01"/>
    <w:rsid w:val="00F416C4"/>
    <w:rsid w:val="00F4206C"/>
    <w:rsid w:val="00F420AE"/>
    <w:rsid w:val="00F42211"/>
    <w:rsid w:val="00F42775"/>
    <w:rsid w:val="00F4313E"/>
    <w:rsid w:val="00F440A7"/>
    <w:rsid w:val="00F460D3"/>
    <w:rsid w:val="00F479C3"/>
    <w:rsid w:val="00F5116C"/>
    <w:rsid w:val="00F52DE3"/>
    <w:rsid w:val="00F533D8"/>
    <w:rsid w:val="00F542C9"/>
    <w:rsid w:val="00F55468"/>
    <w:rsid w:val="00F5567D"/>
    <w:rsid w:val="00F55C4A"/>
    <w:rsid w:val="00F56E51"/>
    <w:rsid w:val="00F56FC5"/>
    <w:rsid w:val="00F607E0"/>
    <w:rsid w:val="00F60A9D"/>
    <w:rsid w:val="00F62276"/>
    <w:rsid w:val="00F62352"/>
    <w:rsid w:val="00F62448"/>
    <w:rsid w:val="00F63DC8"/>
    <w:rsid w:val="00F6457B"/>
    <w:rsid w:val="00F662AA"/>
    <w:rsid w:val="00F67287"/>
    <w:rsid w:val="00F675AA"/>
    <w:rsid w:val="00F67B69"/>
    <w:rsid w:val="00F67C0A"/>
    <w:rsid w:val="00F67CC5"/>
    <w:rsid w:val="00F7259F"/>
    <w:rsid w:val="00F732C1"/>
    <w:rsid w:val="00F73A87"/>
    <w:rsid w:val="00F7546A"/>
    <w:rsid w:val="00F76520"/>
    <w:rsid w:val="00F76B38"/>
    <w:rsid w:val="00F76F0A"/>
    <w:rsid w:val="00F77D97"/>
    <w:rsid w:val="00F81C15"/>
    <w:rsid w:val="00F845BB"/>
    <w:rsid w:val="00F85370"/>
    <w:rsid w:val="00F85951"/>
    <w:rsid w:val="00F8602E"/>
    <w:rsid w:val="00F86DBA"/>
    <w:rsid w:val="00F870EC"/>
    <w:rsid w:val="00F871A3"/>
    <w:rsid w:val="00F8758A"/>
    <w:rsid w:val="00F9043E"/>
    <w:rsid w:val="00F90707"/>
    <w:rsid w:val="00F91511"/>
    <w:rsid w:val="00F91600"/>
    <w:rsid w:val="00F91D83"/>
    <w:rsid w:val="00F94251"/>
    <w:rsid w:val="00F951AB"/>
    <w:rsid w:val="00F95906"/>
    <w:rsid w:val="00F95E0A"/>
    <w:rsid w:val="00F95E3D"/>
    <w:rsid w:val="00F9666B"/>
    <w:rsid w:val="00F96EB1"/>
    <w:rsid w:val="00F9786B"/>
    <w:rsid w:val="00FA3A83"/>
    <w:rsid w:val="00FA4BCA"/>
    <w:rsid w:val="00FA4E3A"/>
    <w:rsid w:val="00FA6423"/>
    <w:rsid w:val="00FA798D"/>
    <w:rsid w:val="00FB1E60"/>
    <w:rsid w:val="00FB1F7B"/>
    <w:rsid w:val="00FB37B4"/>
    <w:rsid w:val="00FB4CCA"/>
    <w:rsid w:val="00FB5329"/>
    <w:rsid w:val="00FB55F6"/>
    <w:rsid w:val="00FB6345"/>
    <w:rsid w:val="00FB7839"/>
    <w:rsid w:val="00FB7A87"/>
    <w:rsid w:val="00FC1ABE"/>
    <w:rsid w:val="00FC2FE8"/>
    <w:rsid w:val="00FC4227"/>
    <w:rsid w:val="00FC4967"/>
    <w:rsid w:val="00FC59B0"/>
    <w:rsid w:val="00FC6846"/>
    <w:rsid w:val="00FC78E3"/>
    <w:rsid w:val="00FD1BCC"/>
    <w:rsid w:val="00FD2901"/>
    <w:rsid w:val="00FD36BA"/>
    <w:rsid w:val="00FD3BEE"/>
    <w:rsid w:val="00FD4E3F"/>
    <w:rsid w:val="00FD674D"/>
    <w:rsid w:val="00FD780D"/>
    <w:rsid w:val="00FD7DBC"/>
    <w:rsid w:val="00FE07FB"/>
    <w:rsid w:val="00FE299E"/>
    <w:rsid w:val="00FE4F4D"/>
    <w:rsid w:val="00FE4F6A"/>
    <w:rsid w:val="00FE6E74"/>
    <w:rsid w:val="00FE7016"/>
    <w:rsid w:val="00FE7245"/>
    <w:rsid w:val="00FE74D6"/>
    <w:rsid w:val="00FF2661"/>
    <w:rsid w:val="00FF3F7B"/>
    <w:rsid w:val="00FF4164"/>
    <w:rsid w:val="00FF52EC"/>
    <w:rsid w:val="00FF5850"/>
    <w:rsid w:val="00FF5DDD"/>
    <w:rsid w:val="011E51C7"/>
    <w:rsid w:val="012757D6"/>
    <w:rsid w:val="01281254"/>
    <w:rsid w:val="015B69BF"/>
    <w:rsid w:val="01602488"/>
    <w:rsid w:val="018C519F"/>
    <w:rsid w:val="01991D03"/>
    <w:rsid w:val="01CA7912"/>
    <w:rsid w:val="01CF6D7A"/>
    <w:rsid w:val="01F335F4"/>
    <w:rsid w:val="022C2C44"/>
    <w:rsid w:val="026003DA"/>
    <w:rsid w:val="02AF383B"/>
    <w:rsid w:val="02CA7039"/>
    <w:rsid w:val="02E963B8"/>
    <w:rsid w:val="02FD78B1"/>
    <w:rsid w:val="03436AC7"/>
    <w:rsid w:val="034E6D0F"/>
    <w:rsid w:val="03904983"/>
    <w:rsid w:val="03A37560"/>
    <w:rsid w:val="03D30C0D"/>
    <w:rsid w:val="03ED5D23"/>
    <w:rsid w:val="0416562A"/>
    <w:rsid w:val="04177352"/>
    <w:rsid w:val="04420E51"/>
    <w:rsid w:val="044C23C0"/>
    <w:rsid w:val="045E6835"/>
    <w:rsid w:val="046D71A3"/>
    <w:rsid w:val="046F071C"/>
    <w:rsid w:val="04A71B2E"/>
    <w:rsid w:val="04B60DA1"/>
    <w:rsid w:val="05504736"/>
    <w:rsid w:val="055C6A2B"/>
    <w:rsid w:val="058D3B12"/>
    <w:rsid w:val="058E2317"/>
    <w:rsid w:val="059D7991"/>
    <w:rsid w:val="05A00C76"/>
    <w:rsid w:val="064860C1"/>
    <w:rsid w:val="066E070B"/>
    <w:rsid w:val="077C221F"/>
    <w:rsid w:val="077D3C5C"/>
    <w:rsid w:val="07876C40"/>
    <w:rsid w:val="07967055"/>
    <w:rsid w:val="07A877C1"/>
    <w:rsid w:val="08253955"/>
    <w:rsid w:val="083D5140"/>
    <w:rsid w:val="085D509A"/>
    <w:rsid w:val="085E5421"/>
    <w:rsid w:val="08BE5BD7"/>
    <w:rsid w:val="08E86D69"/>
    <w:rsid w:val="08ED64C0"/>
    <w:rsid w:val="09070044"/>
    <w:rsid w:val="09730F83"/>
    <w:rsid w:val="097C01EF"/>
    <w:rsid w:val="09BA5DF6"/>
    <w:rsid w:val="0AB34A00"/>
    <w:rsid w:val="0AD8793F"/>
    <w:rsid w:val="0AFF48CA"/>
    <w:rsid w:val="0B222C6F"/>
    <w:rsid w:val="0B266665"/>
    <w:rsid w:val="0B412E1A"/>
    <w:rsid w:val="0B4E7969"/>
    <w:rsid w:val="0B8D30DD"/>
    <w:rsid w:val="0BAC41E4"/>
    <w:rsid w:val="0BB404A4"/>
    <w:rsid w:val="0C661D3B"/>
    <w:rsid w:val="0C7271E5"/>
    <w:rsid w:val="0C8F2C33"/>
    <w:rsid w:val="0C9E5AF5"/>
    <w:rsid w:val="0D3D30EB"/>
    <w:rsid w:val="0D765A86"/>
    <w:rsid w:val="0D7C098A"/>
    <w:rsid w:val="0DCF4619"/>
    <w:rsid w:val="0DFE11D3"/>
    <w:rsid w:val="0E142CE1"/>
    <w:rsid w:val="0E216CB2"/>
    <w:rsid w:val="0E9A5D19"/>
    <w:rsid w:val="0EA07AC5"/>
    <w:rsid w:val="0EA822E2"/>
    <w:rsid w:val="0EC95C85"/>
    <w:rsid w:val="0EE30626"/>
    <w:rsid w:val="0F1862C4"/>
    <w:rsid w:val="0F357D1C"/>
    <w:rsid w:val="0F5D5C0C"/>
    <w:rsid w:val="0F71257D"/>
    <w:rsid w:val="0F9F0771"/>
    <w:rsid w:val="0FB56209"/>
    <w:rsid w:val="0FD7431D"/>
    <w:rsid w:val="0FDB6B98"/>
    <w:rsid w:val="10096CCB"/>
    <w:rsid w:val="10505FAA"/>
    <w:rsid w:val="105B67E5"/>
    <w:rsid w:val="10631EAB"/>
    <w:rsid w:val="109D3098"/>
    <w:rsid w:val="10A53712"/>
    <w:rsid w:val="10A60CE6"/>
    <w:rsid w:val="10A60FAE"/>
    <w:rsid w:val="10AE7FBE"/>
    <w:rsid w:val="10D63BA9"/>
    <w:rsid w:val="112723A7"/>
    <w:rsid w:val="116B0DA1"/>
    <w:rsid w:val="11B53173"/>
    <w:rsid w:val="12646537"/>
    <w:rsid w:val="12747CB6"/>
    <w:rsid w:val="1290218F"/>
    <w:rsid w:val="12934809"/>
    <w:rsid w:val="12BD03BE"/>
    <w:rsid w:val="12DA1AE3"/>
    <w:rsid w:val="12ED7A68"/>
    <w:rsid w:val="132E4413"/>
    <w:rsid w:val="1367270D"/>
    <w:rsid w:val="139879D4"/>
    <w:rsid w:val="13F65598"/>
    <w:rsid w:val="140A451D"/>
    <w:rsid w:val="14BB455F"/>
    <w:rsid w:val="15482CED"/>
    <w:rsid w:val="15483360"/>
    <w:rsid w:val="15795337"/>
    <w:rsid w:val="15D70513"/>
    <w:rsid w:val="15D762A4"/>
    <w:rsid w:val="15FA22A5"/>
    <w:rsid w:val="16C64858"/>
    <w:rsid w:val="17027D97"/>
    <w:rsid w:val="171676FC"/>
    <w:rsid w:val="171D45D4"/>
    <w:rsid w:val="172D2EFF"/>
    <w:rsid w:val="17842B16"/>
    <w:rsid w:val="17921447"/>
    <w:rsid w:val="179B5CE4"/>
    <w:rsid w:val="17C855DE"/>
    <w:rsid w:val="18147845"/>
    <w:rsid w:val="18A01F71"/>
    <w:rsid w:val="18FD5D01"/>
    <w:rsid w:val="190829DF"/>
    <w:rsid w:val="194C5D5E"/>
    <w:rsid w:val="198D3D53"/>
    <w:rsid w:val="19B9202E"/>
    <w:rsid w:val="19C524C5"/>
    <w:rsid w:val="19C81C13"/>
    <w:rsid w:val="1A041301"/>
    <w:rsid w:val="1A6C271F"/>
    <w:rsid w:val="1A761CF1"/>
    <w:rsid w:val="1A9C034C"/>
    <w:rsid w:val="1AF30278"/>
    <w:rsid w:val="1AFF4C52"/>
    <w:rsid w:val="1B672468"/>
    <w:rsid w:val="1BCC081D"/>
    <w:rsid w:val="1C4E7F9D"/>
    <w:rsid w:val="1C55122F"/>
    <w:rsid w:val="1CB6711D"/>
    <w:rsid w:val="1CE90E35"/>
    <w:rsid w:val="1D1E1B46"/>
    <w:rsid w:val="1D3E6AA0"/>
    <w:rsid w:val="1D6B604E"/>
    <w:rsid w:val="1D722BC7"/>
    <w:rsid w:val="1D76360A"/>
    <w:rsid w:val="1D763FE9"/>
    <w:rsid w:val="1D8A07BE"/>
    <w:rsid w:val="1D996FA3"/>
    <w:rsid w:val="1D9D7AD1"/>
    <w:rsid w:val="1DB63D4C"/>
    <w:rsid w:val="1E463D59"/>
    <w:rsid w:val="1EE9318E"/>
    <w:rsid w:val="1F276EC9"/>
    <w:rsid w:val="1FA2475E"/>
    <w:rsid w:val="1FB805B1"/>
    <w:rsid w:val="1FDB5818"/>
    <w:rsid w:val="1FEA7809"/>
    <w:rsid w:val="1FFC2A16"/>
    <w:rsid w:val="206B4E99"/>
    <w:rsid w:val="2090775C"/>
    <w:rsid w:val="21CB262D"/>
    <w:rsid w:val="21F24DBC"/>
    <w:rsid w:val="21F5672E"/>
    <w:rsid w:val="22113934"/>
    <w:rsid w:val="229E36E4"/>
    <w:rsid w:val="22A31B1B"/>
    <w:rsid w:val="23597A15"/>
    <w:rsid w:val="239033B3"/>
    <w:rsid w:val="24291ED3"/>
    <w:rsid w:val="242B25B9"/>
    <w:rsid w:val="246660E2"/>
    <w:rsid w:val="246A34E4"/>
    <w:rsid w:val="24886E7D"/>
    <w:rsid w:val="24A40E29"/>
    <w:rsid w:val="25452C6F"/>
    <w:rsid w:val="254F17E7"/>
    <w:rsid w:val="259D3570"/>
    <w:rsid w:val="25CE4784"/>
    <w:rsid w:val="25F35B7A"/>
    <w:rsid w:val="264F0723"/>
    <w:rsid w:val="26571C64"/>
    <w:rsid w:val="269C2A9F"/>
    <w:rsid w:val="26B750A4"/>
    <w:rsid w:val="26BD2396"/>
    <w:rsid w:val="26E2748C"/>
    <w:rsid w:val="27482285"/>
    <w:rsid w:val="2754511E"/>
    <w:rsid w:val="275F74B5"/>
    <w:rsid w:val="276F4A98"/>
    <w:rsid w:val="27820555"/>
    <w:rsid w:val="282563D7"/>
    <w:rsid w:val="289947F7"/>
    <w:rsid w:val="28B920B2"/>
    <w:rsid w:val="28BB1234"/>
    <w:rsid w:val="28C267DD"/>
    <w:rsid w:val="29392739"/>
    <w:rsid w:val="29582345"/>
    <w:rsid w:val="29FC4A2C"/>
    <w:rsid w:val="2A3D1EA3"/>
    <w:rsid w:val="2A750899"/>
    <w:rsid w:val="2ABE500B"/>
    <w:rsid w:val="2B1B78E3"/>
    <w:rsid w:val="2B252035"/>
    <w:rsid w:val="2B7A1A48"/>
    <w:rsid w:val="2B835C97"/>
    <w:rsid w:val="2B894EEA"/>
    <w:rsid w:val="2BE02E41"/>
    <w:rsid w:val="2C0C4FAB"/>
    <w:rsid w:val="2C5C66A2"/>
    <w:rsid w:val="2C831ACE"/>
    <w:rsid w:val="2D032497"/>
    <w:rsid w:val="2DF14DEC"/>
    <w:rsid w:val="2E1E4633"/>
    <w:rsid w:val="2E222E0B"/>
    <w:rsid w:val="2E265112"/>
    <w:rsid w:val="2E450300"/>
    <w:rsid w:val="2E591544"/>
    <w:rsid w:val="2E60104E"/>
    <w:rsid w:val="2E865D0D"/>
    <w:rsid w:val="2EF064BE"/>
    <w:rsid w:val="2F000DF7"/>
    <w:rsid w:val="2F465CA7"/>
    <w:rsid w:val="2FC811E9"/>
    <w:rsid w:val="2FCC2A87"/>
    <w:rsid w:val="30003B10"/>
    <w:rsid w:val="30354B94"/>
    <w:rsid w:val="3038193E"/>
    <w:rsid w:val="307003AE"/>
    <w:rsid w:val="30F62237"/>
    <w:rsid w:val="312406A1"/>
    <w:rsid w:val="31576C76"/>
    <w:rsid w:val="31940B55"/>
    <w:rsid w:val="31D06C29"/>
    <w:rsid w:val="31FA5F0A"/>
    <w:rsid w:val="322070BA"/>
    <w:rsid w:val="32B54C50"/>
    <w:rsid w:val="32FD48AE"/>
    <w:rsid w:val="333B1446"/>
    <w:rsid w:val="334A5999"/>
    <w:rsid w:val="334E3E3A"/>
    <w:rsid w:val="335F0C9F"/>
    <w:rsid w:val="336B2E3C"/>
    <w:rsid w:val="33910022"/>
    <w:rsid w:val="33D267D7"/>
    <w:rsid w:val="33F378CF"/>
    <w:rsid w:val="34682CAD"/>
    <w:rsid w:val="35182E35"/>
    <w:rsid w:val="35731D6B"/>
    <w:rsid w:val="35853C3B"/>
    <w:rsid w:val="35BA6250"/>
    <w:rsid w:val="35C41AFE"/>
    <w:rsid w:val="363E2205"/>
    <w:rsid w:val="36600C25"/>
    <w:rsid w:val="36661096"/>
    <w:rsid w:val="36840C91"/>
    <w:rsid w:val="36EC7EB3"/>
    <w:rsid w:val="37546029"/>
    <w:rsid w:val="375D37CD"/>
    <w:rsid w:val="37D325DB"/>
    <w:rsid w:val="37E52336"/>
    <w:rsid w:val="37FA3683"/>
    <w:rsid w:val="384E05DB"/>
    <w:rsid w:val="38CE7375"/>
    <w:rsid w:val="38F17A02"/>
    <w:rsid w:val="38F25D52"/>
    <w:rsid w:val="39CF6FB9"/>
    <w:rsid w:val="3A5B66CA"/>
    <w:rsid w:val="3A833317"/>
    <w:rsid w:val="3ABD110F"/>
    <w:rsid w:val="3ADF3CA2"/>
    <w:rsid w:val="3AEE5846"/>
    <w:rsid w:val="3B4C0F20"/>
    <w:rsid w:val="3BB5576D"/>
    <w:rsid w:val="3BFC46F4"/>
    <w:rsid w:val="3BFD718E"/>
    <w:rsid w:val="3C35239A"/>
    <w:rsid w:val="3C601956"/>
    <w:rsid w:val="3C652E9D"/>
    <w:rsid w:val="3CC37B00"/>
    <w:rsid w:val="3D346427"/>
    <w:rsid w:val="3D65029C"/>
    <w:rsid w:val="3D7E4565"/>
    <w:rsid w:val="3DE24544"/>
    <w:rsid w:val="3E2919ED"/>
    <w:rsid w:val="3E742234"/>
    <w:rsid w:val="3EB66A20"/>
    <w:rsid w:val="3EC12966"/>
    <w:rsid w:val="3EF06066"/>
    <w:rsid w:val="3EFD6405"/>
    <w:rsid w:val="3F6923A0"/>
    <w:rsid w:val="3F830C89"/>
    <w:rsid w:val="3F9E7FCA"/>
    <w:rsid w:val="3FC24DA5"/>
    <w:rsid w:val="404F74B5"/>
    <w:rsid w:val="40774C91"/>
    <w:rsid w:val="408F5EAA"/>
    <w:rsid w:val="40A351EE"/>
    <w:rsid w:val="40CF7BF5"/>
    <w:rsid w:val="41021F8B"/>
    <w:rsid w:val="4107056F"/>
    <w:rsid w:val="41963ACC"/>
    <w:rsid w:val="422A0DD2"/>
    <w:rsid w:val="42C85330"/>
    <w:rsid w:val="42CA25B3"/>
    <w:rsid w:val="42DE3597"/>
    <w:rsid w:val="42FD00D5"/>
    <w:rsid w:val="43370708"/>
    <w:rsid w:val="440162A9"/>
    <w:rsid w:val="445448B1"/>
    <w:rsid w:val="44690DA9"/>
    <w:rsid w:val="447847A0"/>
    <w:rsid w:val="448476F7"/>
    <w:rsid w:val="44BD6843"/>
    <w:rsid w:val="44C1075C"/>
    <w:rsid w:val="44E754D4"/>
    <w:rsid w:val="45102FBE"/>
    <w:rsid w:val="4513358E"/>
    <w:rsid w:val="452A701F"/>
    <w:rsid w:val="45351F4C"/>
    <w:rsid w:val="45466415"/>
    <w:rsid w:val="45DD4F9E"/>
    <w:rsid w:val="4651388E"/>
    <w:rsid w:val="46540558"/>
    <w:rsid w:val="46575F72"/>
    <w:rsid w:val="46754574"/>
    <w:rsid w:val="468D59FC"/>
    <w:rsid w:val="46BA7E57"/>
    <w:rsid w:val="46BF7726"/>
    <w:rsid w:val="46E932F8"/>
    <w:rsid w:val="471522C5"/>
    <w:rsid w:val="47341BB2"/>
    <w:rsid w:val="4772266C"/>
    <w:rsid w:val="478206D6"/>
    <w:rsid w:val="479D40F6"/>
    <w:rsid w:val="47A96B6F"/>
    <w:rsid w:val="47AD5184"/>
    <w:rsid w:val="47E72B55"/>
    <w:rsid w:val="47E91EDC"/>
    <w:rsid w:val="47FF6C5B"/>
    <w:rsid w:val="48683FA0"/>
    <w:rsid w:val="4881181B"/>
    <w:rsid w:val="48987CCA"/>
    <w:rsid w:val="48C768CF"/>
    <w:rsid w:val="48D819D1"/>
    <w:rsid w:val="48E63E09"/>
    <w:rsid w:val="48FA5076"/>
    <w:rsid w:val="49B83321"/>
    <w:rsid w:val="4A0D5D1E"/>
    <w:rsid w:val="4A6B2D68"/>
    <w:rsid w:val="4A875AD1"/>
    <w:rsid w:val="4B0836CE"/>
    <w:rsid w:val="4B087051"/>
    <w:rsid w:val="4B581C73"/>
    <w:rsid w:val="4BFE7B5F"/>
    <w:rsid w:val="4C2F4E50"/>
    <w:rsid w:val="4C6753F2"/>
    <w:rsid w:val="4CEB0546"/>
    <w:rsid w:val="4D275349"/>
    <w:rsid w:val="4D2A1A27"/>
    <w:rsid w:val="4D301632"/>
    <w:rsid w:val="4D367335"/>
    <w:rsid w:val="4DBB3491"/>
    <w:rsid w:val="4DCB2178"/>
    <w:rsid w:val="4E1117C7"/>
    <w:rsid w:val="4E3F2E91"/>
    <w:rsid w:val="4E9856B0"/>
    <w:rsid w:val="4F041DA9"/>
    <w:rsid w:val="4F8A556D"/>
    <w:rsid w:val="4FC12F00"/>
    <w:rsid w:val="4FC316D1"/>
    <w:rsid w:val="4FC54BD4"/>
    <w:rsid w:val="4FE11A2B"/>
    <w:rsid w:val="512A757A"/>
    <w:rsid w:val="515801C7"/>
    <w:rsid w:val="51C92F74"/>
    <w:rsid w:val="51E24D51"/>
    <w:rsid w:val="51E34ACA"/>
    <w:rsid w:val="5217598C"/>
    <w:rsid w:val="521B55F0"/>
    <w:rsid w:val="52527E09"/>
    <w:rsid w:val="5285323E"/>
    <w:rsid w:val="52880AB2"/>
    <w:rsid w:val="52BC2168"/>
    <w:rsid w:val="52C1008D"/>
    <w:rsid w:val="533C03B9"/>
    <w:rsid w:val="53ED6794"/>
    <w:rsid w:val="53F41EAD"/>
    <w:rsid w:val="540F5BBF"/>
    <w:rsid w:val="54222E3F"/>
    <w:rsid w:val="54511F25"/>
    <w:rsid w:val="54684DFF"/>
    <w:rsid w:val="550A5A33"/>
    <w:rsid w:val="553C395C"/>
    <w:rsid w:val="55421FC9"/>
    <w:rsid w:val="555667CB"/>
    <w:rsid w:val="555B3FA7"/>
    <w:rsid w:val="55992B5C"/>
    <w:rsid w:val="55BA3649"/>
    <w:rsid w:val="55E95314"/>
    <w:rsid w:val="56060DDE"/>
    <w:rsid w:val="5627066D"/>
    <w:rsid w:val="565661FB"/>
    <w:rsid w:val="567E1F8B"/>
    <w:rsid w:val="57E24C8E"/>
    <w:rsid w:val="57FF60CB"/>
    <w:rsid w:val="58012E4D"/>
    <w:rsid w:val="583B7F4D"/>
    <w:rsid w:val="58C75C64"/>
    <w:rsid w:val="58D00F8B"/>
    <w:rsid w:val="58D95C71"/>
    <w:rsid w:val="58FA4AF6"/>
    <w:rsid w:val="591E0896"/>
    <w:rsid w:val="59D44BFD"/>
    <w:rsid w:val="59EC4BEF"/>
    <w:rsid w:val="5A106FCA"/>
    <w:rsid w:val="5A2C6D21"/>
    <w:rsid w:val="5A7C6048"/>
    <w:rsid w:val="5A813E2E"/>
    <w:rsid w:val="5A993D1C"/>
    <w:rsid w:val="5ACF0D18"/>
    <w:rsid w:val="5ADF2976"/>
    <w:rsid w:val="5B151A43"/>
    <w:rsid w:val="5B22186F"/>
    <w:rsid w:val="5B2977DD"/>
    <w:rsid w:val="5B475386"/>
    <w:rsid w:val="5BB231BC"/>
    <w:rsid w:val="5BD8038A"/>
    <w:rsid w:val="5BDA601C"/>
    <w:rsid w:val="5BFE59DA"/>
    <w:rsid w:val="5D9B11E5"/>
    <w:rsid w:val="5DAF1602"/>
    <w:rsid w:val="5DC556BA"/>
    <w:rsid w:val="5DC67B0C"/>
    <w:rsid w:val="5DE958EC"/>
    <w:rsid w:val="5DF46DFD"/>
    <w:rsid w:val="5DF56B2C"/>
    <w:rsid w:val="5E28767B"/>
    <w:rsid w:val="5E68579A"/>
    <w:rsid w:val="5E6A153A"/>
    <w:rsid w:val="5EA52996"/>
    <w:rsid w:val="5F046606"/>
    <w:rsid w:val="5F217E4A"/>
    <w:rsid w:val="5F8E3858"/>
    <w:rsid w:val="5F905E81"/>
    <w:rsid w:val="5F9A70D5"/>
    <w:rsid w:val="60095B9A"/>
    <w:rsid w:val="600C729E"/>
    <w:rsid w:val="6024250D"/>
    <w:rsid w:val="6065307F"/>
    <w:rsid w:val="607F4AD7"/>
    <w:rsid w:val="608C6D08"/>
    <w:rsid w:val="60B451F7"/>
    <w:rsid w:val="60CB5F36"/>
    <w:rsid w:val="60D560BA"/>
    <w:rsid w:val="60F34159"/>
    <w:rsid w:val="612003A2"/>
    <w:rsid w:val="614B5250"/>
    <w:rsid w:val="616E6E13"/>
    <w:rsid w:val="61B750F8"/>
    <w:rsid w:val="63790B1E"/>
    <w:rsid w:val="639A01CB"/>
    <w:rsid w:val="63AB34CA"/>
    <w:rsid w:val="63DD0B2E"/>
    <w:rsid w:val="63F7408D"/>
    <w:rsid w:val="63FA3360"/>
    <w:rsid w:val="641D146F"/>
    <w:rsid w:val="643E7A53"/>
    <w:rsid w:val="647E7AED"/>
    <w:rsid w:val="64D91F3D"/>
    <w:rsid w:val="65084924"/>
    <w:rsid w:val="652F1F8E"/>
    <w:rsid w:val="661818C9"/>
    <w:rsid w:val="666F32EF"/>
    <w:rsid w:val="667451BE"/>
    <w:rsid w:val="668F7D8F"/>
    <w:rsid w:val="6695094C"/>
    <w:rsid w:val="66B36E21"/>
    <w:rsid w:val="66C86279"/>
    <w:rsid w:val="67194214"/>
    <w:rsid w:val="6759126B"/>
    <w:rsid w:val="675D651F"/>
    <w:rsid w:val="675F565F"/>
    <w:rsid w:val="678B036B"/>
    <w:rsid w:val="679D4D2A"/>
    <w:rsid w:val="68477F88"/>
    <w:rsid w:val="688B2364"/>
    <w:rsid w:val="68D61D57"/>
    <w:rsid w:val="68E0028F"/>
    <w:rsid w:val="691B2EB7"/>
    <w:rsid w:val="6A3B0C27"/>
    <w:rsid w:val="6A7E33D3"/>
    <w:rsid w:val="6AED1528"/>
    <w:rsid w:val="6B1B7E43"/>
    <w:rsid w:val="6B922C21"/>
    <w:rsid w:val="6BA41FF0"/>
    <w:rsid w:val="6BB35CA0"/>
    <w:rsid w:val="6BBD66F3"/>
    <w:rsid w:val="6C4E5FF7"/>
    <w:rsid w:val="6C8F6D86"/>
    <w:rsid w:val="6CF21078"/>
    <w:rsid w:val="6D104FD6"/>
    <w:rsid w:val="6D4D1003"/>
    <w:rsid w:val="6D515ACD"/>
    <w:rsid w:val="6D5C2995"/>
    <w:rsid w:val="6DB17767"/>
    <w:rsid w:val="6DB26304"/>
    <w:rsid w:val="6DDB218B"/>
    <w:rsid w:val="6DDD5A0D"/>
    <w:rsid w:val="6DFF3A4C"/>
    <w:rsid w:val="6E635337"/>
    <w:rsid w:val="6E807516"/>
    <w:rsid w:val="6EA13C80"/>
    <w:rsid w:val="6EA61B29"/>
    <w:rsid w:val="6ED30387"/>
    <w:rsid w:val="6F8459D9"/>
    <w:rsid w:val="6FB40867"/>
    <w:rsid w:val="6FE41F34"/>
    <w:rsid w:val="6FF87EC4"/>
    <w:rsid w:val="70103BDE"/>
    <w:rsid w:val="70354D66"/>
    <w:rsid w:val="70871AD7"/>
    <w:rsid w:val="70B8608E"/>
    <w:rsid w:val="70EA3271"/>
    <w:rsid w:val="70FA6D46"/>
    <w:rsid w:val="71415A8B"/>
    <w:rsid w:val="71424FE9"/>
    <w:rsid w:val="714D12C1"/>
    <w:rsid w:val="71811548"/>
    <w:rsid w:val="719135C6"/>
    <w:rsid w:val="71AD7C63"/>
    <w:rsid w:val="71B92164"/>
    <w:rsid w:val="71CE38B7"/>
    <w:rsid w:val="72317F2C"/>
    <w:rsid w:val="72734387"/>
    <w:rsid w:val="731A30D6"/>
    <w:rsid w:val="74151657"/>
    <w:rsid w:val="742559C7"/>
    <w:rsid w:val="7447614D"/>
    <w:rsid w:val="74510D7A"/>
    <w:rsid w:val="745F3E60"/>
    <w:rsid w:val="74B632F1"/>
    <w:rsid w:val="74C257EE"/>
    <w:rsid w:val="74EE5052"/>
    <w:rsid w:val="75112BBC"/>
    <w:rsid w:val="75156732"/>
    <w:rsid w:val="753D3490"/>
    <w:rsid w:val="75584BE9"/>
    <w:rsid w:val="7568637B"/>
    <w:rsid w:val="75B27F74"/>
    <w:rsid w:val="75B82733"/>
    <w:rsid w:val="75D843E5"/>
    <w:rsid w:val="75E33C54"/>
    <w:rsid w:val="76112412"/>
    <w:rsid w:val="76313549"/>
    <w:rsid w:val="763C40A7"/>
    <w:rsid w:val="769B64C0"/>
    <w:rsid w:val="76D35048"/>
    <w:rsid w:val="76DD6FE1"/>
    <w:rsid w:val="76E9284A"/>
    <w:rsid w:val="771340C5"/>
    <w:rsid w:val="77613082"/>
    <w:rsid w:val="77B5666E"/>
    <w:rsid w:val="77EE4D1F"/>
    <w:rsid w:val="78095D69"/>
    <w:rsid w:val="78422AC1"/>
    <w:rsid w:val="788C5D91"/>
    <w:rsid w:val="78AF300A"/>
    <w:rsid w:val="78B96EEE"/>
    <w:rsid w:val="78EC4BB2"/>
    <w:rsid w:val="79743BBA"/>
    <w:rsid w:val="79776427"/>
    <w:rsid w:val="7A1578FB"/>
    <w:rsid w:val="7A395308"/>
    <w:rsid w:val="7A793DBB"/>
    <w:rsid w:val="7A796816"/>
    <w:rsid w:val="7ABA1FB1"/>
    <w:rsid w:val="7AD829FA"/>
    <w:rsid w:val="7AFD1314"/>
    <w:rsid w:val="7B571A12"/>
    <w:rsid w:val="7B582C29"/>
    <w:rsid w:val="7B645FAA"/>
    <w:rsid w:val="7C2A6FD6"/>
    <w:rsid w:val="7C444D20"/>
    <w:rsid w:val="7C492337"/>
    <w:rsid w:val="7C955A2D"/>
    <w:rsid w:val="7D0B351B"/>
    <w:rsid w:val="7D380ACD"/>
    <w:rsid w:val="7D623438"/>
    <w:rsid w:val="7D9711ED"/>
    <w:rsid w:val="7DE14392"/>
    <w:rsid w:val="7DEA0562"/>
    <w:rsid w:val="7E230231"/>
    <w:rsid w:val="7E413752"/>
    <w:rsid w:val="7EED00ED"/>
    <w:rsid w:val="7F62138A"/>
    <w:rsid w:val="7F987E38"/>
    <w:rsid w:val="7FA8772D"/>
    <w:rsid w:val="7FAA6EC8"/>
    <w:rsid w:val="7FB44B06"/>
    <w:rsid w:val="7FBB354B"/>
    <w:rsid w:val="7FC050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numPr>
        <w:ilvl w:val="0"/>
        <w:numId w:val="1"/>
      </w:numPr>
      <w:adjustRightInd w:val="0"/>
      <w:spacing w:before="200" w:after="180" w:line="360" w:lineRule="atLeast"/>
      <w:textAlignment w:val="baseline"/>
      <w:outlineLvl w:val="0"/>
    </w:pPr>
    <w:rPr>
      <w:rFonts w:ascii="Arial" w:eastAsia="黑体"/>
      <w:kern w:val="44"/>
      <w:sz w:val="24"/>
      <w:szCs w:val="20"/>
    </w:rPr>
  </w:style>
  <w:style w:type="paragraph" w:styleId="2">
    <w:name w:val="heading 2"/>
    <w:basedOn w:val="1"/>
    <w:next w:val="1"/>
    <w:link w:val="64"/>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link w:val="65"/>
    <w:autoRedefine/>
    <w:qFormat/>
    <w:uiPriority w:val="0"/>
    <w:pPr>
      <w:keepNext/>
      <w:keepLines/>
      <w:numPr>
        <w:ilvl w:val="2"/>
        <w:numId w:val="1"/>
      </w:numPr>
      <w:adjustRightInd w:val="0"/>
      <w:spacing w:line="360" w:lineRule="atLeast"/>
      <w:textAlignment w:val="baseline"/>
      <w:outlineLvl w:val="2"/>
    </w:pPr>
    <w:rPr>
      <w:kern w:val="0"/>
      <w:sz w:val="24"/>
      <w:szCs w:val="20"/>
    </w:rPr>
  </w:style>
  <w:style w:type="paragraph" w:styleId="5">
    <w:name w:val="heading 4"/>
    <w:basedOn w:val="4"/>
    <w:next w:val="1"/>
    <w:link w:val="66"/>
    <w:autoRedefine/>
    <w:qFormat/>
    <w:uiPriority w:val="0"/>
    <w:pPr>
      <w:numPr>
        <w:ilvl w:val="3"/>
      </w:numPr>
      <w:outlineLvl w:val="3"/>
    </w:pPr>
  </w:style>
  <w:style w:type="paragraph" w:styleId="6">
    <w:name w:val="heading 5"/>
    <w:basedOn w:val="1"/>
    <w:next w:val="1"/>
    <w:link w:val="67"/>
    <w:autoRedefine/>
    <w:qFormat/>
    <w:uiPriority w:val="0"/>
    <w:pPr>
      <w:keepNext/>
      <w:keepLines/>
      <w:numPr>
        <w:ilvl w:val="4"/>
        <w:numId w:val="1"/>
      </w:numPr>
      <w:adjustRightInd w:val="0"/>
      <w:spacing w:line="360" w:lineRule="atLeast"/>
      <w:textAlignment w:val="baseline"/>
      <w:outlineLvl w:val="4"/>
    </w:pPr>
    <w:rPr>
      <w:kern w:val="0"/>
      <w:sz w:val="24"/>
      <w:szCs w:val="20"/>
    </w:rPr>
  </w:style>
  <w:style w:type="paragraph" w:styleId="7">
    <w:name w:val="heading 6"/>
    <w:basedOn w:val="1"/>
    <w:next w:val="1"/>
    <w:link w:val="68"/>
    <w:autoRedefine/>
    <w:qFormat/>
    <w:uiPriority w:val="0"/>
    <w:pPr>
      <w:keepNext/>
      <w:keepLines/>
      <w:numPr>
        <w:ilvl w:val="5"/>
        <w:numId w:val="1"/>
      </w:numPr>
      <w:adjustRightInd w:val="0"/>
      <w:spacing w:line="360" w:lineRule="atLeast"/>
      <w:textAlignment w:val="baseline"/>
      <w:outlineLvl w:val="5"/>
    </w:pPr>
    <w:rPr>
      <w:kern w:val="0"/>
      <w:sz w:val="24"/>
      <w:szCs w:val="20"/>
    </w:rPr>
  </w:style>
  <w:style w:type="paragraph" w:styleId="8">
    <w:name w:val="heading 7"/>
    <w:basedOn w:val="1"/>
    <w:next w:val="1"/>
    <w:link w:val="69"/>
    <w:autoRedefine/>
    <w:qFormat/>
    <w:uiPriority w:val="0"/>
    <w:pPr>
      <w:keepNext/>
      <w:keepLines/>
      <w:numPr>
        <w:ilvl w:val="6"/>
        <w:numId w:val="1"/>
      </w:numPr>
      <w:adjustRightInd w:val="0"/>
      <w:spacing w:line="360" w:lineRule="atLeast"/>
      <w:textAlignment w:val="baseline"/>
      <w:outlineLvl w:val="6"/>
    </w:pPr>
    <w:rPr>
      <w:kern w:val="0"/>
      <w:sz w:val="24"/>
      <w:szCs w:val="20"/>
    </w:rPr>
  </w:style>
  <w:style w:type="paragraph" w:styleId="9">
    <w:name w:val="heading 8"/>
    <w:basedOn w:val="1"/>
    <w:next w:val="1"/>
    <w:link w:val="70"/>
    <w:autoRedefine/>
    <w:qFormat/>
    <w:uiPriority w:val="0"/>
    <w:pPr>
      <w:keepNext/>
      <w:keepLines/>
      <w:numPr>
        <w:ilvl w:val="7"/>
        <w:numId w:val="1"/>
      </w:numPr>
      <w:adjustRightInd w:val="0"/>
      <w:spacing w:line="360" w:lineRule="atLeast"/>
      <w:textAlignment w:val="baseline"/>
      <w:outlineLvl w:val="7"/>
    </w:pPr>
    <w:rPr>
      <w:kern w:val="0"/>
      <w:sz w:val="24"/>
      <w:szCs w:val="20"/>
    </w:rPr>
  </w:style>
  <w:style w:type="paragraph" w:styleId="10">
    <w:name w:val="heading 9"/>
    <w:basedOn w:val="1"/>
    <w:next w:val="1"/>
    <w:link w:val="71"/>
    <w:autoRedefine/>
    <w:qFormat/>
    <w:uiPriority w:val="0"/>
    <w:pPr>
      <w:keepNext/>
      <w:keepLines/>
      <w:numPr>
        <w:ilvl w:val="8"/>
        <w:numId w:val="1"/>
      </w:numPr>
      <w:adjustRightInd w:val="0"/>
      <w:spacing w:line="360" w:lineRule="atLeast"/>
      <w:textAlignment w:val="baseline"/>
      <w:outlineLvl w:val="8"/>
    </w:pPr>
    <w:rPr>
      <w:kern w:val="0"/>
      <w:sz w:val="24"/>
      <w:szCs w:val="20"/>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rFonts w:ascii="Calibri" w:hAnsi="Calibri"/>
      <w:sz w:val="18"/>
      <w:szCs w:val="18"/>
    </w:rPr>
  </w:style>
  <w:style w:type="paragraph" w:styleId="12">
    <w:name w:val="E-mail Signature"/>
    <w:basedOn w:val="1"/>
    <w:link w:val="161"/>
    <w:autoRedefine/>
    <w:qFormat/>
    <w:uiPriority w:val="0"/>
    <w:pPr>
      <w:spacing w:beforeLines="50" w:afterLines="50"/>
    </w:pPr>
    <w:rPr>
      <w:sz w:val="24"/>
    </w:rPr>
  </w:style>
  <w:style w:type="paragraph" w:styleId="13">
    <w:name w:val="Normal Indent"/>
    <w:basedOn w:val="1"/>
    <w:link w:val="127"/>
    <w:autoRedefine/>
    <w:qFormat/>
    <w:uiPriority w:val="0"/>
    <w:pPr>
      <w:adjustRightInd w:val="0"/>
      <w:spacing w:line="360" w:lineRule="atLeast"/>
      <w:ind w:firstLine="482"/>
      <w:textAlignment w:val="baseline"/>
    </w:pPr>
    <w:rPr>
      <w:kern w:val="0"/>
      <w:sz w:val="24"/>
      <w:szCs w:val="20"/>
    </w:rPr>
  </w:style>
  <w:style w:type="paragraph" w:styleId="14">
    <w:name w:val="caption"/>
    <w:basedOn w:val="1"/>
    <w:next w:val="1"/>
    <w:autoRedefine/>
    <w:qFormat/>
    <w:uiPriority w:val="0"/>
    <w:pPr>
      <w:spacing w:line="480" w:lineRule="auto"/>
    </w:pPr>
    <w:rPr>
      <w:rFonts w:ascii="华文中宋" w:hAnsi="华文中宋" w:eastAsia="华文中宋"/>
      <w:sz w:val="36"/>
      <w:szCs w:val="20"/>
    </w:rPr>
  </w:style>
  <w:style w:type="paragraph" w:styleId="15">
    <w:name w:val="Document Map"/>
    <w:basedOn w:val="1"/>
    <w:link w:val="133"/>
    <w:autoRedefine/>
    <w:qFormat/>
    <w:uiPriority w:val="0"/>
    <w:pPr>
      <w:shd w:val="clear" w:color="auto" w:fill="000080"/>
    </w:pPr>
  </w:style>
  <w:style w:type="paragraph" w:styleId="16">
    <w:name w:val="toa heading"/>
    <w:basedOn w:val="1"/>
    <w:next w:val="1"/>
    <w:autoRedefine/>
    <w:qFormat/>
    <w:uiPriority w:val="0"/>
    <w:pPr>
      <w:adjustRightInd w:val="0"/>
      <w:spacing w:before="200" w:line="360" w:lineRule="atLeast"/>
      <w:jc w:val="center"/>
      <w:textAlignment w:val="baseline"/>
    </w:pPr>
    <w:rPr>
      <w:rFonts w:ascii="Arial" w:hAnsi="Arial" w:eastAsia="黑体"/>
      <w:kern w:val="0"/>
      <w:sz w:val="44"/>
      <w:szCs w:val="20"/>
    </w:rPr>
  </w:style>
  <w:style w:type="paragraph" w:styleId="17">
    <w:name w:val="annotation text"/>
    <w:basedOn w:val="1"/>
    <w:link w:val="82"/>
    <w:autoRedefine/>
    <w:qFormat/>
    <w:uiPriority w:val="0"/>
    <w:pPr>
      <w:adjustRightInd w:val="0"/>
      <w:spacing w:line="360" w:lineRule="atLeast"/>
      <w:jc w:val="left"/>
      <w:textAlignment w:val="baseline"/>
    </w:pPr>
    <w:rPr>
      <w:kern w:val="0"/>
      <w:sz w:val="24"/>
      <w:szCs w:val="20"/>
    </w:rPr>
  </w:style>
  <w:style w:type="paragraph" w:styleId="18">
    <w:name w:val="Body Text 3"/>
    <w:basedOn w:val="1"/>
    <w:link w:val="138"/>
    <w:autoRedefine/>
    <w:qFormat/>
    <w:uiPriority w:val="0"/>
    <w:rPr>
      <w:rFonts w:ascii="宋体" w:hAnsi="宋体"/>
      <w:sz w:val="32"/>
    </w:rPr>
  </w:style>
  <w:style w:type="paragraph" w:styleId="19">
    <w:name w:val="Body Text"/>
    <w:basedOn w:val="1"/>
    <w:link w:val="74"/>
    <w:autoRedefine/>
    <w:qFormat/>
    <w:uiPriority w:val="0"/>
    <w:pPr>
      <w:adjustRightInd w:val="0"/>
      <w:spacing w:after="60" w:line="360" w:lineRule="atLeast"/>
      <w:ind w:left="72" w:leftChars="30" w:right="72" w:rightChars="30"/>
      <w:jc w:val="center"/>
      <w:textAlignment w:val="baseline"/>
    </w:pPr>
    <w:rPr>
      <w:kern w:val="0"/>
      <w:szCs w:val="20"/>
    </w:rPr>
  </w:style>
  <w:style w:type="paragraph" w:styleId="20">
    <w:name w:val="Body Text Indent"/>
    <w:basedOn w:val="1"/>
    <w:link w:val="115"/>
    <w:autoRedefine/>
    <w:qFormat/>
    <w:uiPriority w:val="0"/>
    <w:pPr>
      <w:spacing w:after="120"/>
      <w:ind w:left="420" w:leftChars="200"/>
    </w:pPr>
  </w:style>
  <w:style w:type="paragraph" w:styleId="21">
    <w:name w:val="Block Text"/>
    <w:basedOn w:val="1"/>
    <w:autoRedefine/>
    <w:qFormat/>
    <w:uiPriority w:val="0"/>
    <w:pPr>
      <w:wordWrap w:val="0"/>
      <w:autoSpaceDE w:val="0"/>
      <w:autoSpaceDN w:val="0"/>
      <w:adjustRightInd w:val="0"/>
      <w:spacing w:line="460" w:lineRule="atLeast"/>
      <w:ind w:left="840" w:leftChars="300" w:right="-460" w:rightChars="-219" w:hanging="210" w:hangingChars="100"/>
      <w:textAlignment w:val="baseline"/>
    </w:pPr>
    <w:rPr>
      <w:rFonts w:ascii="MS Mincho" w:hAnsi="Century" w:eastAsia="MS Mincho"/>
      <w:kern w:val="0"/>
      <w:szCs w:val="20"/>
      <w:lang w:eastAsia="ja-JP"/>
    </w:rPr>
  </w:style>
  <w:style w:type="paragraph" w:styleId="22">
    <w:name w:val="toc 5"/>
    <w:basedOn w:val="1"/>
    <w:next w:val="1"/>
    <w:autoRedefine/>
    <w:qFormat/>
    <w:uiPriority w:val="39"/>
    <w:pPr>
      <w:ind w:left="840"/>
      <w:jc w:val="left"/>
    </w:pPr>
    <w:rPr>
      <w:rFonts w:ascii="Calibri" w:hAnsi="Calibri"/>
      <w:sz w:val="18"/>
      <w:szCs w:val="18"/>
    </w:rPr>
  </w:style>
  <w:style w:type="paragraph" w:styleId="23">
    <w:name w:val="toc 3"/>
    <w:basedOn w:val="1"/>
    <w:next w:val="1"/>
    <w:autoRedefine/>
    <w:qFormat/>
    <w:uiPriority w:val="39"/>
    <w:pPr>
      <w:ind w:left="420"/>
      <w:jc w:val="left"/>
    </w:pPr>
    <w:rPr>
      <w:rFonts w:ascii="Calibri" w:hAnsi="Calibri"/>
      <w:i/>
      <w:iCs/>
      <w:sz w:val="20"/>
      <w:szCs w:val="20"/>
    </w:rPr>
  </w:style>
  <w:style w:type="paragraph" w:styleId="24">
    <w:name w:val="Plain Text"/>
    <w:basedOn w:val="1"/>
    <w:link w:val="84"/>
    <w:autoRedefine/>
    <w:qFormat/>
    <w:uiPriority w:val="0"/>
    <w:pPr>
      <w:adjustRightInd w:val="0"/>
      <w:textAlignment w:val="baseline"/>
    </w:pPr>
    <w:rPr>
      <w:rFonts w:ascii="宋体" w:hAnsi="Courier New"/>
      <w:szCs w:val="20"/>
    </w:rPr>
  </w:style>
  <w:style w:type="paragraph" w:styleId="25">
    <w:name w:val="toc 8"/>
    <w:basedOn w:val="1"/>
    <w:next w:val="1"/>
    <w:autoRedefine/>
    <w:qFormat/>
    <w:uiPriority w:val="39"/>
    <w:pPr>
      <w:ind w:left="1470"/>
      <w:jc w:val="left"/>
    </w:pPr>
    <w:rPr>
      <w:rFonts w:ascii="Calibri" w:hAnsi="Calibri"/>
      <w:sz w:val="18"/>
      <w:szCs w:val="18"/>
    </w:rPr>
  </w:style>
  <w:style w:type="paragraph" w:styleId="26">
    <w:name w:val="Date"/>
    <w:basedOn w:val="1"/>
    <w:next w:val="1"/>
    <w:link w:val="100"/>
    <w:autoRedefine/>
    <w:qFormat/>
    <w:uiPriority w:val="0"/>
    <w:rPr>
      <w:szCs w:val="20"/>
    </w:rPr>
  </w:style>
  <w:style w:type="paragraph" w:styleId="27">
    <w:name w:val="Body Text Indent 2"/>
    <w:basedOn w:val="1"/>
    <w:link w:val="119"/>
    <w:autoRedefine/>
    <w:qFormat/>
    <w:uiPriority w:val="0"/>
    <w:pPr>
      <w:adjustRightInd w:val="0"/>
      <w:spacing w:line="360" w:lineRule="auto"/>
      <w:ind w:firstLine="420" w:firstLineChars="175"/>
    </w:pPr>
    <w:rPr>
      <w:rFonts w:ascii="宋体" w:hAnsi="宋体"/>
      <w:b/>
      <w:bCs/>
      <w:sz w:val="24"/>
      <w:szCs w:val="20"/>
    </w:rPr>
  </w:style>
  <w:style w:type="paragraph" w:styleId="28">
    <w:name w:val="Balloon Text"/>
    <w:basedOn w:val="1"/>
    <w:link w:val="136"/>
    <w:autoRedefine/>
    <w:qFormat/>
    <w:uiPriority w:val="0"/>
    <w:pPr>
      <w:adjustRightInd w:val="0"/>
      <w:spacing w:line="360" w:lineRule="atLeast"/>
      <w:textAlignment w:val="baseline"/>
    </w:pPr>
    <w:rPr>
      <w:kern w:val="0"/>
      <w:sz w:val="18"/>
      <w:szCs w:val="18"/>
    </w:rPr>
  </w:style>
  <w:style w:type="paragraph" w:styleId="29">
    <w:name w:val="footer"/>
    <w:basedOn w:val="1"/>
    <w:link w:val="117"/>
    <w:autoRedefine/>
    <w:qFormat/>
    <w:uiPriority w:val="99"/>
    <w:pPr>
      <w:tabs>
        <w:tab w:val="center" w:pos="4153"/>
        <w:tab w:val="right" w:pos="8306"/>
      </w:tabs>
      <w:snapToGrid w:val="0"/>
      <w:jc w:val="left"/>
    </w:pPr>
    <w:rPr>
      <w:sz w:val="18"/>
      <w:szCs w:val="18"/>
    </w:rPr>
  </w:style>
  <w:style w:type="paragraph" w:styleId="30">
    <w:name w:val="header"/>
    <w:basedOn w:val="1"/>
    <w:link w:val="113"/>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before="120" w:after="120"/>
      <w:jc w:val="left"/>
    </w:pPr>
    <w:rPr>
      <w:rFonts w:ascii="Calibri" w:hAnsi="Calibri"/>
      <w:b/>
      <w:bCs/>
      <w:caps/>
      <w:sz w:val="20"/>
      <w:szCs w:val="20"/>
    </w:rPr>
  </w:style>
  <w:style w:type="paragraph" w:styleId="32">
    <w:name w:val="toc 4"/>
    <w:basedOn w:val="1"/>
    <w:next w:val="1"/>
    <w:autoRedefine/>
    <w:qFormat/>
    <w:uiPriority w:val="39"/>
    <w:pPr>
      <w:ind w:left="630"/>
      <w:jc w:val="left"/>
    </w:pPr>
    <w:rPr>
      <w:rFonts w:ascii="Calibri" w:hAnsi="Calibri"/>
      <w:sz w:val="18"/>
      <w:szCs w:val="18"/>
    </w:rPr>
  </w:style>
  <w:style w:type="paragraph" w:styleId="33">
    <w:name w:val="footnote text"/>
    <w:basedOn w:val="1"/>
    <w:link w:val="142"/>
    <w:autoRedefine/>
    <w:qFormat/>
    <w:uiPriority w:val="0"/>
    <w:pPr>
      <w:widowControl/>
      <w:adjustRightInd w:val="0"/>
      <w:spacing w:line="360" w:lineRule="atLeast"/>
      <w:jc w:val="left"/>
      <w:textAlignment w:val="baseline"/>
    </w:pPr>
    <w:rPr>
      <w:rFonts w:ascii="Courier" w:hAnsi="Courier"/>
      <w:kern w:val="0"/>
      <w:sz w:val="24"/>
      <w:szCs w:val="20"/>
      <w:lang w:val="nl-NL" w:eastAsia="en-US"/>
    </w:rPr>
  </w:style>
  <w:style w:type="paragraph" w:styleId="34">
    <w:name w:val="toc 6"/>
    <w:basedOn w:val="1"/>
    <w:next w:val="1"/>
    <w:autoRedefine/>
    <w:qFormat/>
    <w:uiPriority w:val="39"/>
    <w:pPr>
      <w:ind w:left="1050"/>
      <w:jc w:val="left"/>
    </w:pPr>
    <w:rPr>
      <w:rFonts w:ascii="Calibri" w:hAnsi="Calibri"/>
      <w:sz w:val="18"/>
      <w:szCs w:val="18"/>
    </w:rPr>
  </w:style>
  <w:style w:type="paragraph" w:styleId="35">
    <w:name w:val="Body Text Indent 3"/>
    <w:basedOn w:val="1"/>
    <w:link w:val="134"/>
    <w:autoRedefine/>
    <w:qFormat/>
    <w:uiPriority w:val="0"/>
    <w:pPr>
      <w:adjustRightInd w:val="0"/>
      <w:spacing w:after="120" w:line="360" w:lineRule="atLeast"/>
      <w:ind w:left="420" w:leftChars="200"/>
      <w:textAlignment w:val="baseline"/>
    </w:pPr>
    <w:rPr>
      <w:kern w:val="0"/>
      <w:sz w:val="16"/>
      <w:szCs w:val="16"/>
    </w:rPr>
  </w:style>
  <w:style w:type="paragraph" w:styleId="36">
    <w:name w:val="toc 2"/>
    <w:basedOn w:val="1"/>
    <w:next w:val="1"/>
    <w:autoRedefine/>
    <w:qFormat/>
    <w:uiPriority w:val="39"/>
    <w:pPr>
      <w:ind w:left="210"/>
      <w:jc w:val="left"/>
    </w:pPr>
    <w:rPr>
      <w:rFonts w:ascii="Calibri" w:hAnsi="Calibri"/>
      <w:smallCaps/>
      <w:sz w:val="20"/>
      <w:szCs w:val="20"/>
    </w:rPr>
  </w:style>
  <w:style w:type="paragraph" w:styleId="37">
    <w:name w:val="toc 9"/>
    <w:basedOn w:val="1"/>
    <w:next w:val="1"/>
    <w:autoRedefine/>
    <w:qFormat/>
    <w:uiPriority w:val="39"/>
    <w:pPr>
      <w:ind w:left="1680"/>
      <w:jc w:val="left"/>
    </w:pPr>
    <w:rPr>
      <w:rFonts w:ascii="Calibri" w:hAnsi="Calibri"/>
      <w:sz w:val="18"/>
      <w:szCs w:val="18"/>
    </w:rPr>
  </w:style>
  <w:style w:type="paragraph" w:styleId="38">
    <w:name w:val="Body Text 2"/>
    <w:basedOn w:val="1"/>
    <w:link w:val="121"/>
    <w:autoRedefine/>
    <w:qFormat/>
    <w:uiPriority w:val="0"/>
    <w:pPr>
      <w:spacing w:after="120" w:line="480" w:lineRule="auto"/>
    </w:pPr>
  </w:style>
  <w:style w:type="paragraph" w:styleId="3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0">
    <w:name w:val="Title"/>
    <w:basedOn w:val="1"/>
    <w:link w:val="165"/>
    <w:autoRedefine/>
    <w:qFormat/>
    <w:uiPriority w:val="0"/>
    <w:pPr>
      <w:spacing w:line="360" w:lineRule="auto"/>
      <w:jc w:val="center"/>
      <w:outlineLvl w:val="0"/>
    </w:pPr>
    <w:rPr>
      <w:b/>
      <w:bCs/>
      <w:sz w:val="36"/>
      <w:szCs w:val="32"/>
    </w:rPr>
  </w:style>
  <w:style w:type="paragraph" w:styleId="41">
    <w:name w:val="annotation subject"/>
    <w:basedOn w:val="17"/>
    <w:next w:val="17"/>
    <w:link w:val="98"/>
    <w:autoRedefine/>
    <w:qFormat/>
    <w:uiPriority w:val="0"/>
    <w:rPr>
      <w:b/>
      <w:bCs/>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Emphasis"/>
    <w:basedOn w:val="44"/>
    <w:autoRedefine/>
    <w:qFormat/>
    <w:uiPriority w:val="0"/>
    <w:rPr>
      <w:i/>
      <w:iCs/>
    </w:rPr>
  </w:style>
  <w:style w:type="character" w:styleId="49">
    <w:name w:val="Hyperlink"/>
    <w:autoRedefine/>
    <w:qFormat/>
    <w:uiPriority w:val="99"/>
    <w:rPr>
      <w:color w:val="261CDC"/>
      <w:u w:val="single"/>
    </w:rPr>
  </w:style>
  <w:style w:type="character" w:styleId="50">
    <w:name w:val="annotation reference"/>
    <w:autoRedefine/>
    <w:qFormat/>
    <w:uiPriority w:val="0"/>
    <w:rPr>
      <w:sz w:val="21"/>
      <w:szCs w:val="21"/>
    </w:rPr>
  </w:style>
  <w:style w:type="paragraph" w:customStyle="1" w:styleId="51">
    <w:name w:val="cucd-0"/>
    <w:link w:val="72"/>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52">
    <w:name w:val="cucd-1"/>
    <w:next w:val="53"/>
    <w:link w:val="265"/>
    <w:autoRedefine/>
    <w:qFormat/>
    <w:uiPriority w:val="0"/>
    <w:pPr>
      <w:numPr>
        <w:ilvl w:val="0"/>
        <w:numId w:val="2"/>
      </w:numPr>
      <w:spacing w:beforeLines="100" w:afterLines="50" w:line="360" w:lineRule="auto"/>
      <w:ind w:left="2552" w:right="374" w:rightChars="178" w:hanging="1276"/>
      <w:jc w:val="center"/>
      <w:outlineLvl w:val="0"/>
    </w:pPr>
    <w:rPr>
      <w:rFonts w:ascii="Times New Roman" w:hAnsi="Times New Roman" w:eastAsia="黑体" w:cs="Times New Roman"/>
      <w:b/>
      <w:kern w:val="2"/>
      <w:sz w:val="32"/>
      <w:szCs w:val="32"/>
      <w:lang w:val="en-US" w:eastAsia="zh-CN" w:bidi="ar-SA"/>
    </w:rPr>
  </w:style>
  <w:style w:type="paragraph" w:customStyle="1" w:styleId="53">
    <w:name w:val="cucd-2"/>
    <w:next w:val="54"/>
    <w:link w:val="132"/>
    <w:autoRedefine/>
    <w:qFormat/>
    <w:uiPriority w:val="0"/>
    <w:pPr>
      <w:numPr>
        <w:ilvl w:val="1"/>
        <w:numId w:val="2"/>
      </w:numPr>
      <w:spacing w:line="360" w:lineRule="auto"/>
      <w:ind w:left="1" w:hanging="1"/>
      <w:outlineLvl w:val="1"/>
    </w:pPr>
    <w:rPr>
      <w:rFonts w:ascii="Times New Roman" w:hAnsi="Times New Roman" w:eastAsia="黑体" w:cs="Times New Roman"/>
      <w:b/>
      <w:kern w:val="2"/>
      <w:sz w:val="30"/>
      <w:szCs w:val="24"/>
      <w:lang w:val="en-US" w:eastAsia="zh-CN" w:bidi="ar-SA"/>
    </w:rPr>
  </w:style>
  <w:style w:type="paragraph" w:customStyle="1" w:styleId="54">
    <w:name w:val="cucd-3"/>
    <w:next w:val="55"/>
    <w:link w:val="73"/>
    <w:autoRedefine/>
    <w:qFormat/>
    <w:uiPriority w:val="0"/>
    <w:pPr>
      <w:numPr>
        <w:ilvl w:val="2"/>
        <w:numId w:val="2"/>
      </w:numPr>
      <w:spacing w:line="360" w:lineRule="auto"/>
      <w:ind w:left="0"/>
      <w:outlineLvl w:val="2"/>
    </w:pPr>
    <w:rPr>
      <w:rFonts w:ascii="Times New Roman" w:hAnsi="Times New Roman" w:eastAsia="宋体" w:cs="Times New Roman"/>
      <w:b/>
      <w:kern w:val="2"/>
      <w:sz w:val="28"/>
      <w:szCs w:val="24"/>
      <w:lang w:val="en-US" w:eastAsia="zh-CN" w:bidi="ar-SA"/>
    </w:rPr>
  </w:style>
  <w:style w:type="paragraph" w:customStyle="1" w:styleId="55">
    <w:name w:val="cucd-4"/>
    <w:next w:val="51"/>
    <w:link w:val="131"/>
    <w:autoRedefine/>
    <w:qFormat/>
    <w:uiPriority w:val="0"/>
    <w:pPr>
      <w:numPr>
        <w:ilvl w:val="3"/>
        <w:numId w:val="2"/>
      </w:num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56">
    <w:name w:val="cucd-A"/>
    <w:next w:val="51"/>
    <w:autoRedefine/>
    <w:qFormat/>
    <w:uiPriority w:val="0"/>
    <w:pPr>
      <w:pageBreakBefore/>
      <w:spacing w:beforeLines="100" w:afterLines="50" w:line="360" w:lineRule="auto"/>
      <w:jc w:val="center"/>
      <w:outlineLvl w:val="0"/>
    </w:pPr>
    <w:rPr>
      <w:rFonts w:ascii="Times New Roman" w:hAnsi="Times New Roman" w:eastAsia="黑体" w:cs="Times New Roman"/>
      <w:b/>
      <w:kern w:val="2"/>
      <w:sz w:val="36"/>
      <w:szCs w:val="24"/>
      <w:lang w:val="en-US" w:eastAsia="zh-CN" w:bidi="ar-SA"/>
    </w:rPr>
  </w:style>
  <w:style w:type="paragraph" w:customStyle="1" w:styleId="57">
    <w:name w:val="cucd-B"/>
    <w:next w:val="51"/>
    <w:autoRedefine/>
    <w:qFormat/>
    <w:uiPriority w:val="0"/>
    <w:pPr>
      <w:spacing w:line="360" w:lineRule="auto"/>
      <w:outlineLvl w:val="1"/>
    </w:pPr>
    <w:rPr>
      <w:rFonts w:ascii="Times New Roman" w:hAnsi="Times New Roman" w:eastAsia="黑体" w:cs="Times New Roman"/>
      <w:kern w:val="2"/>
      <w:sz w:val="30"/>
      <w:szCs w:val="24"/>
      <w:lang w:val="en-US" w:eastAsia="zh-CN" w:bidi="ar-SA"/>
    </w:rPr>
  </w:style>
  <w:style w:type="paragraph" w:customStyle="1" w:styleId="58">
    <w:name w:val="cucd-C"/>
    <w:next w:val="51"/>
    <w:autoRedefine/>
    <w:qFormat/>
    <w:uiPriority w:val="0"/>
    <w:pPr>
      <w:spacing w:line="360" w:lineRule="auto"/>
      <w:outlineLvl w:val="2"/>
    </w:pPr>
    <w:rPr>
      <w:rFonts w:ascii="Times New Roman" w:hAnsi="Times New Roman" w:eastAsia="宋体" w:cs="Times New Roman"/>
      <w:b/>
      <w:kern w:val="2"/>
      <w:sz w:val="28"/>
      <w:szCs w:val="24"/>
      <w:lang w:val="en-US" w:eastAsia="zh-CN" w:bidi="ar-SA"/>
    </w:rPr>
  </w:style>
  <w:style w:type="paragraph" w:customStyle="1" w:styleId="59">
    <w:name w:val="cucd-TB"/>
    <w:link w:val="78"/>
    <w:autoRedefine/>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60">
    <w:name w:val="cucd-TB-Head"/>
    <w:basedOn w:val="1"/>
    <w:next w:val="51"/>
    <w:link w:val="77"/>
    <w:autoRedefine/>
    <w:qFormat/>
    <w:uiPriority w:val="0"/>
    <w:pPr>
      <w:spacing w:line="360" w:lineRule="auto"/>
      <w:jc w:val="center"/>
    </w:pPr>
    <w:rPr>
      <w:rFonts w:ascii="宋体" w:hAnsi="宋体"/>
      <w:sz w:val="24"/>
    </w:rPr>
  </w:style>
  <w:style w:type="table" w:customStyle="1" w:styleId="61">
    <w:name w:val="cucd-table"/>
    <w:basedOn w:val="42"/>
    <w:autoRedefine/>
    <w:qFormat/>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
    <w:tcPr>
      <w:vAlign w:val="center"/>
    </w:tcPr>
    <w:tblStylePr w:type="firstRow">
      <w:rPr>
        <w:b/>
        <w:i w:val="0"/>
      </w:rPr>
      <w:tcPr>
        <w:tcBorders>
          <w:top w:val="thinThickSmallGap" w:color="auto" w:sz="12" w:space="0"/>
          <w:left w:val="thinThickSmallGap" w:color="auto" w:sz="12" w:space="0"/>
          <w:bottom w:val="single" w:color="auto" w:sz="4" w:space="0"/>
          <w:right w:val="thickThinSmallGap" w:color="auto" w:sz="12" w:space="0"/>
          <w:insideH w:val="single" w:sz="6" w:space="0"/>
          <w:insideV w:val="single" w:sz="6" w:space="0"/>
          <w:tl2br w:val="nil"/>
          <w:tr2bl w:val="nil"/>
        </w:tcBorders>
        <w:shd w:val="clear" w:color="auto" w:fill="D9D9D9"/>
      </w:tcPr>
    </w:tblStylePr>
  </w:style>
  <w:style w:type="paragraph" w:customStyle="1" w:styleId="62">
    <w:name w:val="cucd-D"/>
    <w:next w:val="51"/>
    <w:autoRedefine/>
    <w:qFormat/>
    <w:uiPriority w:val="0"/>
    <w:pPr>
      <w:spacing w:line="360" w:lineRule="auto"/>
      <w:outlineLvl w:val="3"/>
    </w:pPr>
    <w:rPr>
      <w:rFonts w:ascii="Times New Roman" w:hAnsi="Times New Roman" w:eastAsia="宋体" w:cs="Times New Roman"/>
      <w:b/>
      <w:kern w:val="2"/>
      <w:sz w:val="24"/>
      <w:szCs w:val="24"/>
      <w:lang w:val="en-US" w:eastAsia="zh-CN" w:bidi="ar-SA"/>
    </w:rPr>
  </w:style>
  <w:style w:type="character" w:customStyle="1" w:styleId="63">
    <w:name w:val="标题 1 Char"/>
    <w:link w:val="3"/>
    <w:autoRedefine/>
    <w:qFormat/>
    <w:uiPriority w:val="0"/>
    <w:rPr>
      <w:rFonts w:ascii="Arial" w:eastAsia="黑体"/>
      <w:kern w:val="44"/>
      <w:sz w:val="24"/>
    </w:rPr>
  </w:style>
  <w:style w:type="character" w:customStyle="1" w:styleId="64">
    <w:name w:val="标题 2 Char"/>
    <w:link w:val="2"/>
    <w:autoRedefine/>
    <w:qFormat/>
    <w:uiPriority w:val="0"/>
    <w:rPr>
      <w:sz w:val="24"/>
    </w:rPr>
  </w:style>
  <w:style w:type="character" w:customStyle="1" w:styleId="65">
    <w:name w:val="标题 3 Char"/>
    <w:link w:val="4"/>
    <w:autoRedefine/>
    <w:qFormat/>
    <w:uiPriority w:val="0"/>
    <w:rPr>
      <w:sz w:val="24"/>
    </w:rPr>
  </w:style>
  <w:style w:type="character" w:customStyle="1" w:styleId="66">
    <w:name w:val="标题 4 Char"/>
    <w:link w:val="5"/>
    <w:autoRedefine/>
    <w:qFormat/>
    <w:uiPriority w:val="0"/>
    <w:rPr>
      <w:sz w:val="24"/>
    </w:rPr>
  </w:style>
  <w:style w:type="character" w:customStyle="1" w:styleId="67">
    <w:name w:val="标题 5 Char"/>
    <w:link w:val="6"/>
    <w:autoRedefine/>
    <w:qFormat/>
    <w:uiPriority w:val="0"/>
    <w:rPr>
      <w:sz w:val="24"/>
    </w:rPr>
  </w:style>
  <w:style w:type="character" w:customStyle="1" w:styleId="68">
    <w:name w:val="标题 6 Char"/>
    <w:link w:val="7"/>
    <w:autoRedefine/>
    <w:qFormat/>
    <w:uiPriority w:val="0"/>
    <w:rPr>
      <w:sz w:val="24"/>
    </w:rPr>
  </w:style>
  <w:style w:type="character" w:customStyle="1" w:styleId="69">
    <w:name w:val="标题 7 Char"/>
    <w:link w:val="8"/>
    <w:autoRedefine/>
    <w:qFormat/>
    <w:uiPriority w:val="0"/>
    <w:rPr>
      <w:sz w:val="24"/>
    </w:rPr>
  </w:style>
  <w:style w:type="character" w:customStyle="1" w:styleId="70">
    <w:name w:val="标题 8 Char"/>
    <w:link w:val="9"/>
    <w:autoRedefine/>
    <w:qFormat/>
    <w:uiPriority w:val="0"/>
    <w:rPr>
      <w:sz w:val="24"/>
    </w:rPr>
  </w:style>
  <w:style w:type="character" w:customStyle="1" w:styleId="71">
    <w:name w:val="标题 9 Char"/>
    <w:link w:val="10"/>
    <w:autoRedefine/>
    <w:qFormat/>
    <w:uiPriority w:val="0"/>
    <w:rPr>
      <w:sz w:val="24"/>
    </w:rPr>
  </w:style>
  <w:style w:type="character" w:customStyle="1" w:styleId="72">
    <w:name w:val="cucd-0 Char"/>
    <w:link w:val="51"/>
    <w:autoRedefine/>
    <w:qFormat/>
    <w:uiPriority w:val="0"/>
    <w:rPr>
      <w:kern w:val="2"/>
      <w:sz w:val="24"/>
      <w:szCs w:val="24"/>
      <w:lang w:bidi="ar-SA"/>
    </w:rPr>
  </w:style>
  <w:style w:type="character" w:customStyle="1" w:styleId="73">
    <w:name w:val="cucd-3 Char"/>
    <w:link w:val="54"/>
    <w:autoRedefine/>
    <w:qFormat/>
    <w:uiPriority w:val="0"/>
    <w:rPr>
      <w:b/>
      <w:kern w:val="2"/>
      <w:sz w:val="28"/>
      <w:szCs w:val="24"/>
    </w:rPr>
  </w:style>
  <w:style w:type="character" w:customStyle="1" w:styleId="74">
    <w:name w:val="正文文本 Char"/>
    <w:link w:val="19"/>
    <w:autoRedefine/>
    <w:qFormat/>
    <w:uiPriority w:val="0"/>
    <w:rPr>
      <w:sz w:val="21"/>
    </w:rPr>
  </w:style>
  <w:style w:type="character" w:customStyle="1" w:styleId="75">
    <w:name w:val="正文文本 Char1"/>
    <w:autoRedefine/>
    <w:semiHidden/>
    <w:qFormat/>
    <w:uiPriority w:val="99"/>
    <w:rPr>
      <w:kern w:val="2"/>
      <w:sz w:val="21"/>
      <w:szCs w:val="24"/>
    </w:rPr>
  </w:style>
  <w:style w:type="paragraph" w:customStyle="1" w:styleId="7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cucd-TB-Head Char"/>
    <w:link w:val="60"/>
    <w:autoRedefine/>
    <w:qFormat/>
    <w:uiPriority w:val="0"/>
    <w:rPr>
      <w:rFonts w:ascii="宋体" w:hAnsi="宋体"/>
      <w:kern w:val="2"/>
      <w:sz w:val="24"/>
      <w:szCs w:val="24"/>
    </w:rPr>
  </w:style>
  <w:style w:type="character" w:customStyle="1" w:styleId="78">
    <w:name w:val="cucd-TB Char"/>
    <w:link w:val="59"/>
    <w:autoRedefine/>
    <w:qFormat/>
    <w:uiPriority w:val="0"/>
    <w:rPr>
      <w:kern w:val="2"/>
      <w:sz w:val="21"/>
      <w:szCs w:val="24"/>
      <w:lang w:bidi="ar-SA"/>
    </w:rPr>
  </w:style>
  <w:style w:type="character" w:customStyle="1" w:styleId="79">
    <w:name w:val="表格1 Char"/>
    <w:link w:val="80"/>
    <w:autoRedefine/>
    <w:qFormat/>
    <w:uiPriority w:val="0"/>
    <w:rPr>
      <w:sz w:val="21"/>
    </w:rPr>
  </w:style>
  <w:style w:type="paragraph" w:customStyle="1" w:styleId="80">
    <w:name w:val="表格1"/>
    <w:basedOn w:val="1"/>
    <w:link w:val="79"/>
    <w:autoRedefine/>
    <w:qFormat/>
    <w:uiPriority w:val="0"/>
    <w:pPr>
      <w:adjustRightInd w:val="0"/>
      <w:spacing w:after="60" w:line="360" w:lineRule="atLeast"/>
      <w:ind w:left="72" w:leftChars="30" w:right="72" w:rightChars="30"/>
      <w:jc w:val="center"/>
      <w:textAlignment w:val="baseline"/>
    </w:pPr>
    <w:rPr>
      <w:kern w:val="0"/>
      <w:szCs w:val="20"/>
    </w:rPr>
  </w:style>
  <w:style w:type="character" w:customStyle="1" w:styleId="81">
    <w:name w:val="Char Char18"/>
    <w:autoRedefine/>
    <w:qFormat/>
    <w:uiPriority w:val="0"/>
    <w:rPr>
      <w:rFonts w:eastAsia="宋体"/>
      <w:sz w:val="24"/>
      <w:lang w:val="en-US" w:eastAsia="zh-CN" w:bidi="ar-SA"/>
    </w:rPr>
  </w:style>
  <w:style w:type="character" w:customStyle="1" w:styleId="82">
    <w:name w:val="批注文字 Char"/>
    <w:link w:val="17"/>
    <w:autoRedefine/>
    <w:qFormat/>
    <w:uiPriority w:val="0"/>
    <w:rPr>
      <w:sz w:val="24"/>
    </w:rPr>
  </w:style>
  <w:style w:type="character" w:customStyle="1" w:styleId="83">
    <w:name w:val="批注文字 Char1"/>
    <w:autoRedefine/>
    <w:semiHidden/>
    <w:qFormat/>
    <w:uiPriority w:val="99"/>
    <w:rPr>
      <w:kern w:val="2"/>
      <w:sz w:val="21"/>
      <w:szCs w:val="24"/>
    </w:rPr>
  </w:style>
  <w:style w:type="character" w:customStyle="1" w:styleId="84">
    <w:name w:val="纯文本 Char1"/>
    <w:link w:val="24"/>
    <w:autoRedefine/>
    <w:qFormat/>
    <w:uiPriority w:val="0"/>
    <w:rPr>
      <w:rFonts w:ascii="宋体" w:hAnsi="Courier New"/>
      <w:kern w:val="2"/>
      <w:sz w:val="21"/>
    </w:rPr>
  </w:style>
  <w:style w:type="character" w:customStyle="1" w:styleId="85">
    <w:name w:val="纯文本 Char"/>
    <w:link w:val="86"/>
    <w:autoRedefine/>
    <w:qFormat/>
    <w:uiPriority w:val="0"/>
    <w:rPr>
      <w:rFonts w:ascii="宋体" w:hAnsi="Courier New" w:cs="Courier New"/>
      <w:kern w:val="2"/>
      <w:sz w:val="21"/>
      <w:szCs w:val="21"/>
    </w:rPr>
  </w:style>
  <w:style w:type="paragraph" w:customStyle="1" w:styleId="86">
    <w:name w:val="纯文本1"/>
    <w:basedOn w:val="1"/>
    <w:link w:val="85"/>
    <w:autoRedefine/>
    <w:qFormat/>
    <w:uiPriority w:val="0"/>
    <w:pPr>
      <w:adjustRightInd w:val="0"/>
      <w:snapToGrid w:val="0"/>
      <w:jc w:val="left"/>
      <w:textAlignment w:val="baseline"/>
    </w:pPr>
    <w:rPr>
      <w:rFonts w:ascii="宋体" w:hAnsi="Courier New"/>
      <w:szCs w:val="21"/>
    </w:rPr>
  </w:style>
  <w:style w:type="character" w:customStyle="1" w:styleId="87">
    <w:name w:val="样式2 Char"/>
    <w:link w:val="88"/>
    <w:autoRedefine/>
    <w:qFormat/>
    <w:uiPriority w:val="0"/>
    <w:rPr>
      <w:kern w:val="2"/>
      <w:sz w:val="24"/>
      <w:szCs w:val="24"/>
    </w:rPr>
  </w:style>
  <w:style w:type="paragraph" w:customStyle="1" w:styleId="88">
    <w:name w:val="样式2"/>
    <w:basedOn w:val="1"/>
    <w:link w:val="87"/>
    <w:autoRedefine/>
    <w:qFormat/>
    <w:uiPriority w:val="0"/>
    <w:pPr>
      <w:spacing w:line="360" w:lineRule="auto"/>
    </w:pPr>
    <w:rPr>
      <w:sz w:val="24"/>
    </w:rPr>
  </w:style>
  <w:style w:type="character" w:customStyle="1" w:styleId="89">
    <w:name w:val="样式3 Char"/>
    <w:link w:val="90"/>
    <w:autoRedefine/>
    <w:qFormat/>
    <w:uiPriority w:val="0"/>
    <w:rPr>
      <w:b/>
      <w:kern w:val="2"/>
      <w:sz w:val="24"/>
      <w:szCs w:val="24"/>
    </w:rPr>
  </w:style>
  <w:style w:type="paragraph" w:customStyle="1" w:styleId="90">
    <w:name w:val="样式3"/>
    <w:basedOn w:val="1"/>
    <w:link w:val="89"/>
    <w:autoRedefine/>
    <w:qFormat/>
    <w:uiPriority w:val="0"/>
    <w:pPr>
      <w:outlineLvl w:val="2"/>
    </w:pPr>
    <w:rPr>
      <w:b/>
      <w:sz w:val="24"/>
    </w:rPr>
  </w:style>
  <w:style w:type="character" w:customStyle="1" w:styleId="91">
    <w:name w:val="表体 Char"/>
    <w:link w:val="92"/>
    <w:autoRedefine/>
    <w:qFormat/>
    <w:uiPriority w:val="0"/>
    <w:rPr>
      <w:rFonts w:eastAsia="仿宋_GB2312"/>
      <w:snapToGrid/>
      <w:w w:val="80"/>
      <w:sz w:val="24"/>
    </w:rPr>
  </w:style>
  <w:style w:type="paragraph" w:customStyle="1" w:styleId="92">
    <w:name w:val="表体"/>
    <w:basedOn w:val="1"/>
    <w:link w:val="91"/>
    <w:autoRedefine/>
    <w:qFormat/>
    <w:uiPriority w:val="0"/>
    <w:pPr>
      <w:adjustRightInd w:val="0"/>
      <w:snapToGrid w:val="0"/>
      <w:spacing w:line="240" w:lineRule="exact"/>
      <w:jc w:val="center"/>
    </w:pPr>
    <w:rPr>
      <w:rFonts w:eastAsia="仿宋_GB2312"/>
      <w:snapToGrid w:val="0"/>
      <w:w w:val="80"/>
      <w:kern w:val="0"/>
      <w:sz w:val="24"/>
      <w:szCs w:val="20"/>
    </w:rPr>
  </w:style>
  <w:style w:type="character" w:customStyle="1" w:styleId="93">
    <w:name w:val="表格3 Char"/>
    <w:link w:val="94"/>
    <w:autoRedefine/>
    <w:qFormat/>
    <w:uiPriority w:val="0"/>
    <w:rPr>
      <w:sz w:val="21"/>
    </w:rPr>
  </w:style>
  <w:style w:type="paragraph" w:customStyle="1" w:styleId="94">
    <w:name w:val="表格3"/>
    <w:basedOn w:val="1"/>
    <w:link w:val="93"/>
    <w:autoRedefine/>
    <w:qFormat/>
    <w:uiPriority w:val="0"/>
    <w:pPr>
      <w:adjustRightInd w:val="0"/>
      <w:spacing w:line="360" w:lineRule="atLeast"/>
      <w:ind w:left="72" w:leftChars="30" w:right="72" w:rightChars="30"/>
      <w:textAlignment w:val="baseline"/>
    </w:pPr>
    <w:rPr>
      <w:kern w:val="0"/>
      <w:szCs w:val="20"/>
    </w:rPr>
  </w:style>
  <w:style w:type="character" w:customStyle="1" w:styleId="95">
    <w:name w:val="页码1"/>
    <w:basedOn w:val="44"/>
    <w:autoRedefine/>
    <w:qFormat/>
    <w:uiPriority w:val="0"/>
  </w:style>
  <w:style w:type="character" w:customStyle="1" w:styleId="96">
    <w:name w:val="图样编号 Char"/>
    <w:link w:val="97"/>
    <w:autoRedefine/>
    <w:qFormat/>
    <w:uiPriority w:val="0"/>
    <w:rPr>
      <w:sz w:val="24"/>
      <w:szCs w:val="24"/>
    </w:rPr>
  </w:style>
  <w:style w:type="paragraph" w:customStyle="1" w:styleId="97">
    <w:name w:val="图样编号"/>
    <w:basedOn w:val="1"/>
    <w:link w:val="96"/>
    <w:autoRedefine/>
    <w:qFormat/>
    <w:uiPriority w:val="0"/>
    <w:pPr>
      <w:numPr>
        <w:ilvl w:val="0"/>
        <w:numId w:val="3"/>
      </w:numPr>
      <w:adjustRightInd w:val="0"/>
      <w:spacing w:afterLines="50" w:line="360" w:lineRule="atLeast"/>
      <w:jc w:val="center"/>
      <w:textAlignment w:val="baseline"/>
    </w:pPr>
    <w:rPr>
      <w:kern w:val="0"/>
      <w:sz w:val="24"/>
    </w:rPr>
  </w:style>
  <w:style w:type="character" w:customStyle="1" w:styleId="98">
    <w:name w:val="批注主题 Char"/>
    <w:link w:val="41"/>
    <w:autoRedefine/>
    <w:qFormat/>
    <w:uiPriority w:val="0"/>
    <w:rPr>
      <w:b/>
      <w:bCs/>
      <w:sz w:val="24"/>
    </w:rPr>
  </w:style>
  <w:style w:type="character" w:customStyle="1" w:styleId="99">
    <w:name w:val="批注主题 Char1"/>
    <w:autoRedefine/>
    <w:semiHidden/>
    <w:qFormat/>
    <w:uiPriority w:val="99"/>
    <w:rPr>
      <w:b/>
      <w:bCs/>
      <w:kern w:val="2"/>
      <w:sz w:val="21"/>
      <w:szCs w:val="24"/>
    </w:rPr>
  </w:style>
  <w:style w:type="character" w:customStyle="1" w:styleId="100">
    <w:name w:val="日期 Char"/>
    <w:link w:val="26"/>
    <w:autoRedefine/>
    <w:qFormat/>
    <w:uiPriority w:val="0"/>
    <w:rPr>
      <w:kern w:val="2"/>
      <w:sz w:val="21"/>
    </w:rPr>
  </w:style>
  <w:style w:type="character" w:customStyle="1" w:styleId="101">
    <w:name w:val="日期 Char1"/>
    <w:autoRedefine/>
    <w:semiHidden/>
    <w:qFormat/>
    <w:uiPriority w:val="99"/>
    <w:rPr>
      <w:kern w:val="2"/>
      <w:sz w:val="21"/>
      <w:szCs w:val="24"/>
    </w:rPr>
  </w:style>
  <w:style w:type="character" w:customStyle="1" w:styleId="102">
    <w:name w:val="标题 4 + 宋体 小四 非加粗 Char"/>
    <w:link w:val="103"/>
    <w:autoRedefine/>
    <w:qFormat/>
    <w:uiPriority w:val="0"/>
    <w:rPr>
      <w:rFonts w:ascii="宋体" w:hAnsi="宋体"/>
      <w:kern w:val="2"/>
      <w:sz w:val="24"/>
      <w:szCs w:val="28"/>
    </w:rPr>
  </w:style>
  <w:style w:type="paragraph" w:customStyle="1" w:styleId="103">
    <w:name w:val="标题 4 + 宋体 小四 非加粗"/>
    <w:basedOn w:val="5"/>
    <w:link w:val="102"/>
    <w:autoRedefine/>
    <w:qFormat/>
    <w:uiPriority w:val="0"/>
    <w:pPr>
      <w:numPr>
        <w:numId w:val="0"/>
      </w:numPr>
      <w:tabs>
        <w:tab w:val="left" w:pos="864"/>
      </w:tabs>
      <w:adjustRightInd/>
      <w:spacing w:line="300" w:lineRule="auto"/>
      <w:ind w:left="862" w:hanging="862"/>
      <w:textAlignment w:val="auto"/>
    </w:pPr>
    <w:rPr>
      <w:rFonts w:ascii="宋体" w:hAnsi="宋体"/>
      <w:kern w:val="2"/>
      <w:szCs w:val="28"/>
    </w:rPr>
  </w:style>
  <w:style w:type="character" w:customStyle="1" w:styleId="104">
    <w:name w:val="无间隔 Char"/>
    <w:link w:val="105"/>
    <w:autoRedefine/>
    <w:qFormat/>
    <w:uiPriority w:val="0"/>
    <w:rPr>
      <w:rFonts w:ascii="Calibri" w:hAnsi="Calibri"/>
      <w:sz w:val="22"/>
      <w:szCs w:val="22"/>
      <w:lang w:val="en-US" w:eastAsia="zh-CN" w:bidi="ar-SA"/>
    </w:rPr>
  </w:style>
  <w:style w:type="paragraph" w:styleId="105">
    <w:name w:val="No Spacing"/>
    <w:link w:val="104"/>
    <w:autoRedefine/>
    <w:qFormat/>
    <w:uiPriority w:val="0"/>
    <w:rPr>
      <w:rFonts w:ascii="Calibri" w:hAnsi="Calibri" w:eastAsia="宋体" w:cs="Times New Roman"/>
      <w:sz w:val="22"/>
      <w:szCs w:val="22"/>
      <w:lang w:val="en-US" w:eastAsia="zh-CN" w:bidi="ar-SA"/>
    </w:rPr>
  </w:style>
  <w:style w:type="character" w:customStyle="1" w:styleId="106">
    <w:name w:val="样式 标题 2 + Times New Roman 加粗 Char"/>
    <w:link w:val="107"/>
    <w:autoRedefine/>
    <w:qFormat/>
    <w:uiPriority w:val="0"/>
    <w:rPr>
      <w:bCs/>
      <w:kern w:val="2"/>
      <w:sz w:val="24"/>
      <w:szCs w:val="32"/>
    </w:rPr>
  </w:style>
  <w:style w:type="paragraph" w:customStyle="1" w:styleId="107">
    <w:name w:val="样式 标题 2 + Times New Roman 加粗"/>
    <w:basedOn w:val="2"/>
    <w:link w:val="106"/>
    <w:autoRedefine/>
    <w:qFormat/>
    <w:uiPriority w:val="0"/>
    <w:pPr>
      <w:numPr>
        <w:ilvl w:val="0"/>
        <w:numId w:val="0"/>
      </w:numPr>
      <w:adjustRightInd/>
      <w:spacing w:before="260" w:after="260" w:line="240" w:lineRule="auto"/>
      <w:jc w:val="left"/>
      <w:textAlignment w:val="auto"/>
    </w:pPr>
    <w:rPr>
      <w:bCs/>
      <w:kern w:val="2"/>
      <w:szCs w:val="32"/>
    </w:rPr>
  </w:style>
  <w:style w:type="character" w:customStyle="1" w:styleId="108">
    <w:name w:val="表格2 Char"/>
    <w:link w:val="109"/>
    <w:autoRedefine/>
    <w:qFormat/>
    <w:uiPriority w:val="0"/>
    <w:rPr>
      <w:rFonts w:ascii="Arial" w:eastAsia="黑体"/>
      <w:sz w:val="21"/>
    </w:rPr>
  </w:style>
  <w:style w:type="paragraph" w:customStyle="1" w:styleId="109">
    <w:name w:val="表格2"/>
    <w:basedOn w:val="1"/>
    <w:link w:val="108"/>
    <w:autoRedefine/>
    <w:qFormat/>
    <w:uiPriority w:val="0"/>
    <w:pPr>
      <w:adjustRightInd w:val="0"/>
      <w:spacing w:after="60" w:line="360" w:lineRule="atLeast"/>
      <w:ind w:left="72" w:leftChars="30" w:right="72" w:rightChars="30"/>
      <w:jc w:val="center"/>
      <w:textAlignment w:val="baseline"/>
    </w:pPr>
    <w:rPr>
      <w:rFonts w:ascii="Arial" w:eastAsia="黑体"/>
      <w:kern w:val="0"/>
      <w:szCs w:val="20"/>
    </w:rPr>
  </w:style>
  <w:style w:type="character" w:customStyle="1" w:styleId="110">
    <w:name w:val="Char Char16"/>
    <w:autoRedefine/>
    <w:qFormat/>
    <w:uiPriority w:val="0"/>
    <w:rPr>
      <w:rFonts w:eastAsia="宋体"/>
      <w:sz w:val="24"/>
      <w:lang w:val="en-US" w:eastAsia="zh-CN" w:bidi="ar-SA"/>
    </w:rPr>
  </w:style>
  <w:style w:type="character" w:customStyle="1" w:styleId="111">
    <w:name w:val="标题 1 1 Char Char"/>
    <w:autoRedefine/>
    <w:qFormat/>
    <w:uiPriority w:val="0"/>
    <w:rPr>
      <w:rFonts w:ascii="Arial" w:eastAsia="黑体"/>
      <w:kern w:val="44"/>
      <w:sz w:val="24"/>
      <w:lang w:val="en-US" w:eastAsia="zh-CN" w:bidi="ar-SA"/>
    </w:rPr>
  </w:style>
  <w:style w:type="character" w:customStyle="1" w:styleId="112">
    <w:name w:val="cucd-0 Char Char"/>
    <w:autoRedefine/>
    <w:qFormat/>
    <w:uiPriority w:val="0"/>
    <w:rPr>
      <w:kern w:val="2"/>
      <w:sz w:val="24"/>
      <w:szCs w:val="24"/>
      <w:lang w:val="en-US" w:eastAsia="zh-CN"/>
    </w:rPr>
  </w:style>
  <w:style w:type="character" w:customStyle="1" w:styleId="113">
    <w:name w:val="页眉 Char"/>
    <w:link w:val="30"/>
    <w:autoRedefine/>
    <w:qFormat/>
    <w:uiPriority w:val="99"/>
    <w:rPr>
      <w:kern w:val="2"/>
      <w:sz w:val="18"/>
      <w:szCs w:val="18"/>
    </w:rPr>
  </w:style>
  <w:style w:type="character" w:customStyle="1" w:styleId="114">
    <w:name w:val="topic"/>
    <w:basedOn w:val="44"/>
    <w:autoRedefine/>
    <w:qFormat/>
    <w:uiPriority w:val="0"/>
  </w:style>
  <w:style w:type="character" w:customStyle="1" w:styleId="115">
    <w:name w:val="正文文本缩进 Char"/>
    <w:link w:val="20"/>
    <w:autoRedefine/>
    <w:qFormat/>
    <w:uiPriority w:val="0"/>
    <w:rPr>
      <w:kern w:val="2"/>
      <w:sz w:val="21"/>
      <w:szCs w:val="24"/>
    </w:rPr>
  </w:style>
  <w:style w:type="character" w:customStyle="1" w:styleId="116">
    <w:name w:val="正文文本缩进 Char1"/>
    <w:autoRedefine/>
    <w:semiHidden/>
    <w:qFormat/>
    <w:uiPriority w:val="99"/>
    <w:rPr>
      <w:kern w:val="2"/>
      <w:sz w:val="21"/>
      <w:szCs w:val="24"/>
    </w:rPr>
  </w:style>
  <w:style w:type="character" w:customStyle="1" w:styleId="117">
    <w:name w:val="页脚 Char"/>
    <w:link w:val="29"/>
    <w:autoRedefine/>
    <w:qFormat/>
    <w:uiPriority w:val="99"/>
    <w:rPr>
      <w:kern w:val="2"/>
      <w:sz w:val="18"/>
      <w:szCs w:val="18"/>
    </w:rPr>
  </w:style>
  <w:style w:type="character" w:customStyle="1" w:styleId="118">
    <w:name w:val="正文缩进 Char1"/>
    <w:autoRedefine/>
    <w:qFormat/>
    <w:uiPriority w:val="0"/>
    <w:rPr>
      <w:rFonts w:eastAsia="宋体"/>
      <w:kern w:val="2"/>
      <w:sz w:val="21"/>
      <w:lang w:val="en-US" w:eastAsia="zh-CN" w:bidi="ar-SA"/>
    </w:rPr>
  </w:style>
  <w:style w:type="character" w:customStyle="1" w:styleId="119">
    <w:name w:val="正文文本缩进 2 Char"/>
    <w:link w:val="27"/>
    <w:autoRedefine/>
    <w:qFormat/>
    <w:uiPriority w:val="0"/>
    <w:rPr>
      <w:rFonts w:ascii="宋体" w:hAnsi="宋体"/>
      <w:b/>
      <w:bCs/>
      <w:kern w:val="2"/>
      <w:sz w:val="24"/>
    </w:rPr>
  </w:style>
  <w:style w:type="character" w:customStyle="1" w:styleId="120">
    <w:name w:val="正文文本缩进 2 Char1"/>
    <w:autoRedefine/>
    <w:semiHidden/>
    <w:qFormat/>
    <w:uiPriority w:val="99"/>
    <w:rPr>
      <w:kern w:val="2"/>
      <w:sz w:val="21"/>
      <w:szCs w:val="24"/>
    </w:rPr>
  </w:style>
  <w:style w:type="character" w:customStyle="1" w:styleId="121">
    <w:name w:val="正文文本 2 Char"/>
    <w:link w:val="38"/>
    <w:autoRedefine/>
    <w:qFormat/>
    <w:uiPriority w:val="0"/>
    <w:rPr>
      <w:kern w:val="2"/>
      <w:sz w:val="21"/>
      <w:szCs w:val="24"/>
    </w:rPr>
  </w:style>
  <w:style w:type="character" w:customStyle="1" w:styleId="122">
    <w:name w:val="正文文本 2 Char1"/>
    <w:autoRedefine/>
    <w:semiHidden/>
    <w:qFormat/>
    <w:uiPriority w:val="99"/>
    <w:rPr>
      <w:kern w:val="2"/>
      <w:sz w:val="21"/>
      <w:szCs w:val="24"/>
    </w:rPr>
  </w:style>
  <w:style w:type="character" w:customStyle="1" w:styleId="123">
    <w:name w:val="样式 表格文字 Char + 段前: 0.5 行 Char"/>
    <w:link w:val="124"/>
    <w:autoRedefine/>
    <w:qFormat/>
    <w:uiPriority w:val="0"/>
    <w:rPr>
      <w:rFonts w:cs="宋体"/>
      <w:kern w:val="2"/>
      <w:sz w:val="24"/>
    </w:rPr>
  </w:style>
  <w:style w:type="paragraph" w:customStyle="1" w:styleId="124">
    <w:name w:val="样式 表格文字 Char + 段前: 0.5 行"/>
    <w:basedOn w:val="1"/>
    <w:link w:val="123"/>
    <w:autoRedefine/>
    <w:qFormat/>
    <w:uiPriority w:val="0"/>
    <w:pPr>
      <w:spacing w:beforeLines="50"/>
      <w:jc w:val="center"/>
    </w:pPr>
    <w:rPr>
      <w:sz w:val="24"/>
      <w:szCs w:val="20"/>
    </w:rPr>
  </w:style>
  <w:style w:type="character" w:customStyle="1" w:styleId="125">
    <w:name w:val="08_05 Char"/>
    <w:link w:val="126"/>
    <w:autoRedefine/>
    <w:qFormat/>
    <w:uiPriority w:val="0"/>
    <w:rPr>
      <w:b/>
      <w:color w:val="000000"/>
      <w:kern w:val="2"/>
      <w:sz w:val="24"/>
      <w:szCs w:val="24"/>
    </w:rPr>
  </w:style>
  <w:style w:type="paragraph" w:customStyle="1" w:styleId="126">
    <w:name w:val="08_05"/>
    <w:basedOn w:val="1"/>
    <w:link w:val="125"/>
    <w:autoRedefine/>
    <w:qFormat/>
    <w:uiPriority w:val="0"/>
    <w:pPr>
      <w:spacing w:line="440" w:lineRule="exact"/>
      <w:outlineLvl w:val="0"/>
    </w:pPr>
    <w:rPr>
      <w:b/>
      <w:color w:val="000000"/>
      <w:sz w:val="24"/>
    </w:rPr>
  </w:style>
  <w:style w:type="character" w:customStyle="1" w:styleId="127">
    <w:name w:val="正文缩进 Char"/>
    <w:link w:val="13"/>
    <w:autoRedefine/>
    <w:qFormat/>
    <w:uiPriority w:val="0"/>
    <w:rPr>
      <w:sz w:val="24"/>
    </w:rPr>
  </w:style>
  <w:style w:type="character" w:customStyle="1" w:styleId="128">
    <w:name w:val="注 Char"/>
    <w:link w:val="129"/>
    <w:autoRedefine/>
    <w:qFormat/>
    <w:uiPriority w:val="0"/>
    <w:rPr>
      <w:sz w:val="21"/>
    </w:rPr>
  </w:style>
  <w:style w:type="paragraph" w:customStyle="1" w:styleId="129">
    <w:name w:val="注"/>
    <w:basedOn w:val="1"/>
    <w:link w:val="128"/>
    <w:autoRedefine/>
    <w:qFormat/>
    <w:uiPriority w:val="0"/>
    <w:pPr>
      <w:adjustRightInd w:val="0"/>
      <w:spacing w:line="360" w:lineRule="atLeast"/>
      <w:ind w:left="840" w:hanging="420"/>
      <w:textAlignment w:val="baseline"/>
    </w:pPr>
    <w:rPr>
      <w:kern w:val="0"/>
      <w:szCs w:val="20"/>
    </w:rPr>
  </w:style>
  <w:style w:type="character" w:customStyle="1" w:styleId="130">
    <w:name w:val="标题 1 Char1"/>
    <w:autoRedefine/>
    <w:qFormat/>
    <w:uiPriority w:val="99"/>
    <w:rPr>
      <w:rFonts w:eastAsia="宋体"/>
      <w:b/>
      <w:bCs/>
      <w:kern w:val="44"/>
      <w:sz w:val="24"/>
      <w:szCs w:val="44"/>
      <w:lang w:val="en-US" w:eastAsia="zh-CN"/>
    </w:rPr>
  </w:style>
  <w:style w:type="character" w:customStyle="1" w:styleId="131">
    <w:name w:val="cucd-4 Char"/>
    <w:link w:val="55"/>
    <w:autoRedefine/>
    <w:qFormat/>
    <w:uiPriority w:val="0"/>
    <w:rPr>
      <w:b/>
      <w:kern w:val="2"/>
      <w:sz w:val="24"/>
      <w:szCs w:val="24"/>
    </w:rPr>
  </w:style>
  <w:style w:type="character" w:customStyle="1" w:styleId="132">
    <w:name w:val="cucd-2 Char"/>
    <w:link w:val="53"/>
    <w:autoRedefine/>
    <w:qFormat/>
    <w:uiPriority w:val="0"/>
    <w:rPr>
      <w:rFonts w:eastAsia="黑体"/>
      <w:b/>
      <w:kern w:val="2"/>
      <w:sz w:val="30"/>
      <w:szCs w:val="24"/>
    </w:rPr>
  </w:style>
  <w:style w:type="character" w:customStyle="1" w:styleId="133">
    <w:name w:val="文档结构图 Char"/>
    <w:link w:val="15"/>
    <w:autoRedefine/>
    <w:qFormat/>
    <w:uiPriority w:val="0"/>
    <w:rPr>
      <w:kern w:val="2"/>
      <w:sz w:val="21"/>
      <w:szCs w:val="24"/>
      <w:shd w:val="clear" w:color="auto" w:fill="000080"/>
    </w:rPr>
  </w:style>
  <w:style w:type="character" w:customStyle="1" w:styleId="134">
    <w:name w:val="正文文本缩进 3 Char"/>
    <w:link w:val="35"/>
    <w:autoRedefine/>
    <w:qFormat/>
    <w:uiPriority w:val="0"/>
    <w:rPr>
      <w:sz w:val="16"/>
      <w:szCs w:val="16"/>
    </w:rPr>
  </w:style>
  <w:style w:type="character" w:customStyle="1" w:styleId="135">
    <w:name w:val="正文文本缩进 3 Char1"/>
    <w:autoRedefine/>
    <w:semiHidden/>
    <w:qFormat/>
    <w:uiPriority w:val="99"/>
    <w:rPr>
      <w:kern w:val="2"/>
      <w:sz w:val="16"/>
      <w:szCs w:val="16"/>
    </w:rPr>
  </w:style>
  <w:style w:type="character" w:customStyle="1" w:styleId="136">
    <w:name w:val="批注框文本 Char"/>
    <w:link w:val="28"/>
    <w:autoRedefine/>
    <w:qFormat/>
    <w:uiPriority w:val="0"/>
    <w:rPr>
      <w:sz w:val="18"/>
      <w:szCs w:val="18"/>
    </w:rPr>
  </w:style>
  <w:style w:type="character" w:customStyle="1" w:styleId="137">
    <w:name w:val="批注框文本 Char1"/>
    <w:autoRedefine/>
    <w:semiHidden/>
    <w:qFormat/>
    <w:uiPriority w:val="99"/>
    <w:rPr>
      <w:kern w:val="2"/>
      <w:sz w:val="18"/>
      <w:szCs w:val="18"/>
    </w:rPr>
  </w:style>
  <w:style w:type="character" w:customStyle="1" w:styleId="138">
    <w:name w:val="正文文本 3 Char"/>
    <w:link w:val="18"/>
    <w:autoRedefine/>
    <w:qFormat/>
    <w:uiPriority w:val="0"/>
    <w:rPr>
      <w:rFonts w:ascii="宋体" w:hAnsi="宋体"/>
      <w:kern w:val="2"/>
      <w:sz w:val="32"/>
      <w:szCs w:val="24"/>
    </w:rPr>
  </w:style>
  <w:style w:type="character" w:customStyle="1" w:styleId="139">
    <w:name w:val="正文文本 3 Char1"/>
    <w:autoRedefine/>
    <w:semiHidden/>
    <w:qFormat/>
    <w:uiPriority w:val="99"/>
    <w:rPr>
      <w:kern w:val="2"/>
      <w:sz w:val="16"/>
      <w:szCs w:val="16"/>
    </w:rPr>
  </w:style>
  <w:style w:type="character" w:customStyle="1" w:styleId="140">
    <w:name w:val="样式 样式2 + 红色 Char"/>
    <w:link w:val="141"/>
    <w:autoRedefine/>
    <w:qFormat/>
    <w:uiPriority w:val="0"/>
    <w:rPr>
      <w:bCs/>
      <w:kern w:val="2"/>
      <w:sz w:val="24"/>
      <w:szCs w:val="24"/>
    </w:rPr>
  </w:style>
  <w:style w:type="paragraph" w:customStyle="1" w:styleId="141">
    <w:name w:val="样式 样式2 + 红色"/>
    <w:basedOn w:val="88"/>
    <w:link w:val="140"/>
    <w:autoRedefine/>
    <w:qFormat/>
    <w:uiPriority w:val="0"/>
    <w:pPr>
      <w:spacing w:beforeLines="50" w:afterLines="50" w:line="240" w:lineRule="auto"/>
    </w:pPr>
    <w:rPr>
      <w:bCs/>
    </w:rPr>
  </w:style>
  <w:style w:type="character" w:customStyle="1" w:styleId="142">
    <w:name w:val="脚注文本 Char"/>
    <w:link w:val="33"/>
    <w:autoRedefine/>
    <w:qFormat/>
    <w:uiPriority w:val="0"/>
    <w:rPr>
      <w:rFonts w:ascii="Courier" w:hAnsi="Courier"/>
      <w:sz w:val="24"/>
      <w:lang w:val="nl-NL" w:eastAsia="en-US"/>
    </w:rPr>
  </w:style>
  <w:style w:type="paragraph" w:customStyle="1" w:styleId="143">
    <w:name w:val="四级标题"/>
    <w:basedOn w:val="1"/>
    <w:autoRedefine/>
    <w:qFormat/>
    <w:uiPriority w:val="0"/>
    <w:pPr>
      <w:numPr>
        <w:ilvl w:val="0"/>
        <w:numId w:val="4"/>
      </w:numPr>
      <w:spacing w:line="440" w:lineRule="exact"/>
      <w:jc w:val="center"/>
    </w:pPr>
    <w:rPr>
      <w:rFonts w:eastAsia="黑体" w:cs="宋体"/>
      <w:b/>
      <w:sz w:val="28"/>
    </w:rPr>
  </w:style>
  <w:style w:type="paragraph" w:customStyle="1" w:styleId="144">
    <w:name w:val="blockabsatz"/>
    <w:basedOn w:val="1"/>
    <w:autoRedefine/>
    <w:qFormat/>
    <w:uiPriority w:val="0"/>
    <w:pPr>
      <w:widowControl/>
      <w:tabs>
        <w:tab w:val="left" w:pos="142"/>
        <w:tab w:val="left" w:pos="897"/>
        <w:tab w:val="left" w:pos="1871"/>
        <w:tab w:val="left" w:pos="4440"/>
        <w:tab w:val="left" w:pos="5041"/>
        <w:tab w:val="left" w:pos="6720"/>
        <w:tab w:val="left" w:pos="7343"/>
        <w:tab w:val="left" w:pos="8278"/>
      </w:tabs>
      <w:spacing w:line="360" w:lineRule="exact"/>
    </w:pPr>
    <w:rPr>
      <w:kern w:val="0"/>
      <w:sz w:val="24"/>
      <w:szCs w:val="20"/>
      <w:lang w:val="de-DE" w:eastAsia="en-US"/>
    </w:rPr>
  </w:style>
  <w:style w:type="paragraph" w:customStyle="1" w:styleId="145">
    <w:name w:val="2 Char"/>
    <w:basedOn w:val="1"/>
    <w:autoRedefine/>
    <w:qFormat/>
    <w:uiPriority w:val="0"/>
  </w:style>
  <w:style w:type="paragraph" w:customStyle="1" w:styleId="146">
    <w:name w:val="C"/>
    <w:basedOn w:val="4"/>
    <w:autoRedefine/>
    <w:qFormat/>
    <w:uiPriority w:val="0"/>
    <w:pPr>
      <w:keepNext w:val="0"/>
      <w:keepLines w:val="0"/>
      <w:numPr>
        <w:ilvl w:val="0"/>
        <w:numId w:val="0"/>
      </w:numPr>
      <w:tabs>
        <w:tab w:val="left" w:pos="960"/>
      </w:tabs>
      <w:adjustRightInd/>
      <w:spacing w:before="100" w:after="100" w:line="360" w:lineRule="auto"/>
      <w:textAlignment w:val="auto"/>
    </w:pPr>
    <w:rPr>
      <w:snapToGrid w:val="0"/>
      <w:color w:val="000000"/>
      <w:kern w:val="2"/>
    </w:rPr>
  </w:style>
  <w:style w:type="paragraph" w:customStyle="1" w:styleId="147">
    <w:name w:val="样式 标题 3 + 行距: 多倍行距 1.73 字行"/>
    <w:basedOn w:val="4"/>
    <w:autoRedefine/>
    <w:qFormat/>
    <w:uiPriority w:val="0"/>
    <w:pPr>
      <w:numPr>
        <w:numId w:val="0"/>
      </w:numPr>
      <w:tabs>
        <w:tab w:val="left" w:pos="720"/>
      </w:tabs>
      <w:adjustRightInd/>
      <w:spacing w:before="260" w:after="260" w:line="413" w:lineRule="auto"/>
      <w:ind w:left="720" w:hanging="720"/>
      <w:textAlignment w:val="auto"/>
    </w:pPr>
    <w:rPr>
      <w:rFonts w:cs="宋体"/>
      <w:bCs/>
      <w:kern w:val="2"/>
      <w:szCs w:val="24"/>
    </w:rPr>
  </w:style>
  <w:style w:type="paragraph" w:customStyle="1" w:styleId="148">
    <w:name w:val="样式 标题 2 + 宋体"/>
    <w:basedOn w:val="2"/>
    <w:autoRedefine/>
    <w:qFormat/>
    <w:uiPriority w:val="0"/>
    <w:pPr>
      <w:numPr>
        <w:ilvl w:val="0"/>
        <w:numId w:val="0"/>
      </w:numPr>
      <w:adjustRightInd/>
      <w:spacing w:before="260" w:after="260" w:line="240" w:lineRule="auto"/>
      <w:textAlignment w:val="auto"/>
    </w:pPr>
    <w:rPr>
      <w:rFonts w:ascii="宋体" w:hAnsi="宋体"/>
      <w:b/>
      <w:bCs/>
      <w:kern w:val="2"/>
      <w:sz w:val="30"/>
    </w:rPr>
  </w:style>
  <w:style w:type="paragraph" w:customStyle="1" w:styleId="149">
    <w:name w:val="1"/>
    <w:basedOn w:val="1"/>
    <w:autoRedefine/>
    <w:qFormat/>
    <w:uiPriority w:val="0"/>
    <w:pPr>
      <w:snapToGrid w:val="0"/>
      <w:spacing w:beforeLines="20" w:afterLines="50" w:line="400" w:lineRule="exact"/>
      <w:jc w:val="center"/>
    </w:pPr>
    <w:rPr>
      <w:b/>
      <w:bCs/>
      <w:sz w:val="32"/>
      <w:szCs w:val="20"/>
    </w:rPr>
  </w:style>
  <w:style w:type="paragraph" w:customStyle="1" w:styleId="150">
    <w:name w:val="标题2"/>
    <w:basedOn w:val="2"/>
    <w:autoRedefine/>
    <w:qFormat/>
    <w:uiPriority w:val="0"/>
    <w:pPr>
      <w:numPr>
        <w:ilvl w:val="0"/>
        <w:numId w:val="0"/>
      </w:numPr>
      <w:tabs>
        <w:tab w:val="left" w:pos="540"/>
        <w:tab w:val="left" w:pos="840"/>
      </w:tabs>
      <w:spacing w:line="360" w:lineRule="auto"/>
      <w:ind w:left="840" w:hanging="420"/>
    </w:pPr>
  </w:style>
  <w:style w:type="paragraph" w:customStyle="1" w:styleId="151">
    <w:name w:val="标题3"/>
    <w:basedOn w:val="4"/>
    <w:autoRedefine/>
    <w:qFormat/>
    <w:uiPriority w:val="0"/>
    <w:pPr>
      <w:keepLines w:val="0"/>
      <w:numPr>
        <w:ilvl w:val="0"/>
        <w:numId w:val="0"/>
      </w:numPr>
      <w:tabs>
        <w:tab w:val="left" w:pos="900"/>
        <w:tab w:val="left" w:pos="1260"/>
      </w:tabs>
      <w:spacing w:line="360" w:lineRule="auto"/>
    </w:pPr>
    <w:rPr>
      <w:rFonts w:ascii="宋体"/>
      <w:kern w:val="2"/>
    </w:rPr>
  </w:style>
  <w:style w:type="paragraph" w:customStyle="1" w:styleId="152">
    <w:name w:val="Numlist"/>
    <w:basedOn w:val="153"/>
    <w:autoRedefine/>
    <w:qFormat/>
    <w:uiPriority w:val="0"/>
    <w:pPr>
      <w:widowControl/>
      <w:numPr>
        <w:numId w:val="5"/>
      </w:numPr>
      <w:adjustRightInd/>
      <w:spacing w:after="120" w:line="300" w:lineRule="atLeast"/>
      <w:ind w:left="0" w:firstLine="0"/>
      <w:textAlignment w:val="auto"/>
    </w:pPr>
    <w:rPr>
      <w:rFonts w:ascii="Arial" w:hAnsi="Arial"/>
      <w:sz w:val="22"/>
      <w:lang w:val="en-GB" w:eastAsia="en-US"/>
    </w:rPr>
  </w:style>
  <w:style w:type="paragraph" w:customStyle="1" w:styleId="153">
    <w:name w:val="Bullet"/>
    <w:basedOn w:val="1"/>
    <w:autoRedefine/>
    <w:qFormat/>
    <w:uiPriority w:val="0"/>
    <w:pPr>
      <w:numPr>
        <w:ilvl w:val="0"/>
        <w:numId w:val="6"/>
      </w:numPr>
      <w:adjustRightInd w:val="0"/>
      <w:spacing w:after="60" w:line="360" w:lineRule="atLeast"/>
      <w:textAlignment w:val="baseline"/>
    </w:pPr>
    <w:rPr>
      <w:kern w:val="0"/>
      <w:sz w:val="24"/>
      <w:szCs w:val="20"/>
    </w:rPr>
  </w:style>
  <w:style w:type="paragraph" w:customStyle="1" w:styleId="154">
    <w:name w:val="Char4"/>
    <w:basedOn w:val="1"/>
    <w:autoRedefine/>
    <w:qFormat/>
    <w:uiPriority w:val="0"/>
  </w:style>
  <w:style w:type="paragraph" w:customStyle="1" w:styleId="155">
    <w:name w:val="Char Char Char Char"/>
    <w:basedOn w:val="1"/>
    <w:next w:val="1"/>
    <w:autoRedefine/>
    <w:qFormat/>
    <w:uiPriority w:val="0"/>
    <w:pPr>
      <w:ind w:firstLine="360" w:firstLineChars="150"/>
    </w:pPr>
    <w:rPr>
      <w:sz w:val="24"/>
    </w:rPr>
  </w:style>
  <w:style w:type="paragraph" w:customStyle="1" w:styleId="156">
    <w:name w:val="Char1"/>
    <w:basedOn w:val="1"/>
    <w:autoRedefine/>
    <w:qFormat/>
    <w:uiPriority w:val="0"/>
  </w:style>
  <w:style w:type="paragraph" w:customStyle="1" w:styleId="157">
    <w:name w:val="wenzhang"/>
    <w:basedOn w:val="51"/>
    <w:autoRedefine/>
    <w:qFormat/>
    <w:uiPriority w:val="0"/>
    <w:pPr>
      <w:spacing w:before="48" w:after="48"/>
      <w:jc w:val="both"/>
    </w:pPr>
    <w:rPr>
      <w:rFonts w:cs="宋体"/>
      <w:szCs w:val="20"/>
    </w:rPr>
  </w:style>
  <w:style w:type="paragraph" w:customStyle="1" w:styleId="158">
    <w:name w:val="标题1"/>
    <w:basedOn w:val="1"/>
    <w:autoRedefine/>
    <w:qFormat/>
    <w:uiPriority w:val="0"/>
    <w:pPr>
      <w:spacing w:line="360" w:lineRule="auto"/>
    </w:pPr>
    <w:rPr>
      <w:rFonts w:ascii="宋体" w:hAnsi="宋体" w:cs="宋体"/>
      <w:b/>
      <w:bCs/>
      <w:sz w:val="24"/>
      <w:szCs w:val="20"/>
    </w:rPr>
  </w:style>
  <w:style w:type="paragraph" w:customStyle="1" w:styleId="159">
    <w:name w:val="Char"/>
    <w:basedOn w:val="1"/>
    <w:autoRedefine/>
    <w:qFormat/>
    <w:uiPriority w:val="0"/>
  </w:style>
  <w:style w:type="paragraph" w:customStyle="1" w:styleId="160">
    <w:name w:val="样式 正文缩进正文缩进 Char正文缩进1 Char正文缩进1正文（首行缩进两字） Char正文缩进 Char Cha..."/>
    <w:basedOn w:val="13"/>
    <w:autoRedefine/>
    <w:qFormat/>
    <w:uiPriority w:val="0"/>
    <w:pPr>
      <w:adjustRightInd/>
      <w:spacing w:beforeLines="50" w:line="360" w:lineRule="auto"/>
      <w:ind w:firstLine="567"/>
      <w:jc w:val="left"/>
      <w:textAlignment w:val="auto"/>
    </w:pPr>
    <w:rPr>
      <w:kern w:val="2"/>
    </w:rPr>
  </w:style>
  <w:style w:type="character" w:customStyle="1" w:styleId="161">
    <w:name w:val="电子邮件签名 Char"/>
    <w:link w:val="12"/>
    <w:autoRedefine/>
    <w:qFormat/>
    <w:uiPriority w:val="0"/>
    <w:rPr>
      <w:kern w:val="2"/>
      <w:sz w:val="24"/>
      <w:szCs w:val="24"/>
    </w:rPr>
  </w:style>
  <w:style w:type="paragraph" w:customStyle="1" w:styleId="162">
    <w:name w:val="（英）本文１"/>
    <w:basedOn w:val="1"/>
    <w:autoRedefine/>
    <w:qFormat/>
    <w:uiPriority w:val="0"/>
    <w:pPr>
      <w:keepNext/>
      <w:numPr>
        <w:ilvl w:val="0"/>
        <w:numId w:val="7"/>
      </w:numPr>
      <w:tabs>
        <w:tab w:val="left" w:pos="-1440"/>
        <w:tab w:val="left" w:pos="-720"/>
        <w:tab w:val="left" w:pos="540"/>
        <w:tab w:val="clear" w:pos="420"/>
      </w:tabs>
      <w:spacing w:afterLines="50"/>
      <w:jc w:val="left"/>
      <w:outlineLvl w:val="0"/>
    </w:pPr>
    <w:rPr>
      <w:rFonts w:ascii="Arial" w:hAnsi="Arial" w:eastAsia="Batang" w:cs="Arial"/>
      <w:color w:val="FF0000"/>
      <w:sz w:val="22"/>
      <w:szCs w:val="20"/>
      <w:lang w:eastAsia="ko-KR"/>
    </w:rPr>
  </w:style>
  <w:style w:type="paragraph" w:customStyle="1" w:styleId="163">
    <w:name w:val="Char Char Char Char Char Char Char Char Char Char Char Char Char Char Char Char"/>
    <w:basedOn w:val="1"/>
    <w:autoRedefine/>
    <w:qFormat/>
    <w:uiPriority w:val="0"/>
    <w:rPr>
      <w:rFonts w:ascii="Tahoma" w:hAnsi="Tahoma"/>
    </w:rPr>
  </w:style>
  <w:style w:type="paragraph" w:customStyle="1" w:styleId="164">
    <w:name w:val="p0"/>
    <w:basedOn w:val="1"/>
    <w:autoRedefine/>
    <w:qFormat/>
    <w:uiPriority w:val="0"/>
    <w:pPr>
      <w:widowControl/>
    </w:pPr>
    <w:rPr>
      <w:kern w:val="0"/>
      <w:szCs w:val="21"/>
    </w:rPr>
  </w:style>
  <w:style w:type="character" w:customStyle="1" w:styleId="165">
    <w:name w:val="标题 Char"/>
    <w:link w:val="40"/>
    <w:autoRedefine/>
    <w:qFormat/>
    <w:uiPriority w:val="0"/>
    <w:rPr>
      <w:b/>
      <w:bCs/>
      <w:kern w:val="2"/>
      <w:sz w:val="36"/>
      <w:szCs w:val="32"/>
    </w:rPr>
  </w:style>
  <w:style w:type="paragraph" w:customStyle="1" w:styleId="166">
    <w:name w:val="Table text"/>
    <w:basedOn w:val="1"/>
    <w:autoRedefine/>
    <w:qFormat/>
    <w:uiPriority w:val="0"/>
    <w:pPr>
      <w:widowControl/>
      <w:tabs>
        <w:tab w:val="right" w:pos="1701"/>
        <w:tab w:val="right" w:pos="3969"/>
        <w:tab w:val="right" w:pos="6237"/>
        <w:tab w:val="right" w:pos="8505"/>
      </w:tabs>
      <w:suppressAutoHyphens/>
      <w:spacing w:before="60" w:after="60"/>
      <w:ind w:left="6" w:right="6"/>
      <w:jc w:val="left"/>
    </w:pPr>
    <w:rPr>
      <w:rFonts w:ascii="Arial MT" w:hAnsi="Arial MT"/>
      <w:color w:val="000000"/>
      <w:spacing w:val="-3"/>
      <w:kern w:val="0"/>
      <w:sz w:val="20"/>
      <w:szCs w:val="20"/>
      <w:lang w:val="en-GB" w:eastAsia="en-US"/>
    </w:rPr>
  </w:style>
  <w:style w:type="paragraph" w:customStyle="1" w:styleId="167">
    <w:name w:val="标题后正文"/>
    <w:basedOn w:val="1"/>
    <w:autoRedefine/>
    <w:qFormat/>
    <w:uiPriority w:val="0"/>
    <w:pPr>
      <w:adjustRightInd w:val="0"/>
      <w:snapToGrid w:val="0"/>
      <w:spacing w:line="360" w:lineRule="auto"/>
      <w:ind w:firstLine="200" w:firstLineChars="200"/>
    </w:pPr>
    <w:rPr>
      <w:kern w:val="28"/>
      <w:sz w:val="24"/>
      <w:szCs w:val="20"/>
    </w:rPr>
  </w:style>
  <w:style w:type="paragraph" w:customStyle="1" w:styleId="168">
    <w:name w:val="表格编号"/>
    <w:basedOn w:val="1"/>
    <w:autoRedefine/>
    <w:qFormat/>
    <w:uiPriority w:val="0"/>
    <w:pPr>
      <w:numPr>
        <w:ilvl w:val="0"/>
        <w:numId w:val="8"/>
      </w:numPr>
      <w:adjustRightInd w:val="0"/>
      <w:spacing w:beforeLines="50" w:line="360" w:lineRule="atLeast"/>
      <w:jc w:val="center"/>
      <w:textAlignment w:val="baseline"/>
    </w:pPr>
    <w:rPr>
      <w:kern w:val="0"/>
      <w:sz w:val="24"/>
      <w:szCs w:val="20"/>
    </w:rPr>
  </w:style>
  <w:style w:type="paragraph" w:customStyle="1" w:styleId="169">
    <w:name w:val="默认段落字体 Para Char Char Char Char"/>
    <w:basedOn w:val="1"/>
    <w:autoRedefine/>
    <w:qFormat/>
    <w:uiPriority w:val="0"/>
  </w:style>
  <w:style w:type="paragraph" w:customStyle="1" w:styleId="170">
    <w:name w:val="ST20-2"/>
    <w:basedOn w:val="1"/>
    <w:autoRedefine/>
    <w:qFormat/>
    <w:uiPriority w:val="0"/>
    <w:pPr>
      <w:tabs>
        <w:tab w:val="left" w:pos="567"/>
      </w:tabs>
      <w:adjustRightInd w:val="0"/>
      <w:snapToGrid w:val="0"/>
      <w:spacing w:after="120" w:line="300" w:lineRule="auto"/>
      <w:ind w:left="1247" w:hanging="624"/>
    </w:pPr>
    <w:rPr>
      <w:rFonts w:ascii="宋体" w:hAnsi="Arial"/>
      <w:sz w:val="24"/>
      <w:szCs w:val="20"/>
    </w:rPr>
  </w:style>
  <w:style w:type="paragraph" w:customStyle="1" w:styleId="171">
    <w:name w:val="08_04"/>
    <w:basedOn w:val="1"/>
    <w:autoRedefine/>
    <w:qFormat/>
    <w:uiPriority w:val="0"/>
    <w:pPr>
      <w:keepNext/>
      <w:keepLines/>
      <w:adjustRightInd w:val="0"/>
      <w:snapToGrid w:val="0"/>
      <w:spacing w:before="120" w:after="120"/>
      <w:textAlignment w:val="baseline"/>
      <w:outlineLvl w:val="1"/>
    </w:pPr>
    <w:rPr>
      <w:rFonts w:ascii="宋体" w:hAnsi="宋体"/>
      <w:b/>
      <w:bCs/>
      <w:color w:val="000000"/>
      <w:kern w:val="0"/>
      <w:sz w:val="24"/>
    </w:rPr>
  </w:style>
  <w:style w:type="paragraph" w:customStyle="1" w:styleId="172">
    <w:name w:val="页脚1"/>
    <w:basedOn w:val="1"/>
    <w:autoRedefine/>
    <w:qFormat/>
    <w:uiPriority w:val="0"/>
    <w:pPr>
      <w:tabs>
        <w:tab w:val="center" w:pos="4153"/>
        <w:tab w:val="right" w:pos="8306"/>
      </w:tabs>
      <w:wordWrap w:val="0"/>
      <w:adjustRightInd w:val="0"/>
      <w:snapToGrid w:val="0"/>
      <w:spacing w:line="360" w:lineRule="atLeast"/>
      <w:jc w:val="right"/>
      <w:textAlignment w:val="baseline"/>
    </w:pPr>
    <w:rPr>
      <w:sz w:val="18"/>
      <w:szCs w:val="18"/>
    </w:rPr>
  </w:style>
  <w:style w:type="paragraph" w:customStyle="1" w:styleId="173">
    <w:name w:val="p18"/>
    <w:basedOn w:val="1"/>
    <w:autoRedefine/>
    <w:qFormat/>
    <w:uiPriority w:val="0"/>
    <w:pPr>
      <w:widowControl/>
      <w:spacing w:line="360" w:lineRule="auto"/>
      <w:ind w:firstLine="420"/>
      <w:jc w:val="left"/>
    </w:pPr>
    <w:rPr>
      <w:rFonts w:ascii="CG Times (W1)" w:hAnsi="CG Times (W1)" w:cs="宋体"/>
      <w:kern w:val="0"/>
      <w:sz w:val="24"/>
    </w:rPr>
  </w:style>
  <w:style w:type="paragraph" w:customStyle="1" w:styleId="174">
    <w:name w:val="正文1"/>
    <w:basedOn w:val="1"/>
    <w:autoRedefine/>
    <w:qFormat/>
    <w:uiPriority w:val="0"/>
    <w:pPr>
      <w:adjustRightInd w:val="0"/>
      <w:spacing w:line="360" w:lineRule="atLeast"/>
      <w:jc w:val="left"/>
      <w:textAlignment w:val="baseline"/>
    </w:pPr>
    <w:rPr>
      <w:rFonts w:ascii="宋体"/>
      <w:kern w:val="0"/>
      <w:sz w:val="24"/>
    </w:rPr>
  </w:style>
  <w:style w:type="paragraph" w:customStyle="1" w:styleId="175">
    <w:name w:val="样式 标题 1 + 段前: 0 磅 段后: 0 磅"/>
    <w:basedOn w:val="3"/>
    <w:autoRedefine/>
    <w:qFormat/>
    <w:uiPriority w:val="0"/>
    <w:pPr>
      <w:numPr>
        <w:numId w:val="0"/>
      </w:numPr>
      <w:adjustRightInd/>
      <w:spacing w:before="0" w:after="0" w:line="576" w:lineRule="auto"/>
      <w:textAlignment w:val="auto"/>
    </w:pPr>
    <w:rPr>
      <w:rFonts w:ascii="Times New Roman" w:eastAsia="宋体" w:cs="宋体"/>
      <w:b/>
      <w:bCs/>
    </w:rPr>
  </w:style>
  <w:style w:type="paragraph" w:customStyle="1" w:styleId="176">
    <w:name w:val="样式1"/>
    <w:basedOn w:val="1"/>
    <w:autoRedefine/>
    <w:qFormat/>
    <w:uiPriority w:val="0"/>
    <w:pPr>
      <w:adjustRightInd w:val="0"/>
      <w:spacing w:line="420" w:lineRule="auto"/>
      <w:jc w:val="center"/>
      <w:textAlignment w:val="baseline"/>
    </w:pPr>
    <w:rPr>
      <w:rFonts w:ascii="宋体"/>
      <w:kern w:val="0"/>
      <w:sz w:val="24"/>
      <w:szCs w:val="20"/>
    </w:rPr>
  </w:style>
  <w:style w:type="paragraph" w:customStyle="1" w:styleId="177">
    <w:name w:val="样式 标题 1 + 宋体 二号 加粗"/>
    <w:basedOn w:val="3"/>
    <w:autoRedefine/>
    <w:qFormat/>
    <w:uiPriority w:val="0"/>
    <w:pPr>
      <w:keepLines w:val="0"/>
      <w:numPr>
        <w:numId w:val="0"/>
      </w:numPr>
      <w:adjustRightInd/>
      <w:spacing w:before="0" w:after="0" w:line="240" w:lineRule="auto"/>
      <w:textAlignment w:val="auto"/>
    </w:pPr>
    <w:rPr>
      <w:rFonts w:ascii="宋体" w:hAnsi="宋体" w:eastAsia="宋体"/>
      <w:b/>
      <w:bCs/>
      <w:kern w:val="2"/>
      <w:sz w:val="36"/>
    </w:rPr>
  </w:style>
  <w:style w:type="paragraph" w:styleId="178">
    <w:name w:val="List Paragraph"/>
    <w:basedOn w:val="1"/>
    <w:autoRedefine/>
    <w:qFormat/>
    <w:uiPriority w:val="34"/>
    <w:pPr>
      <w:adjustRightInd w:val="0"/>
      <w:spacing w:line="360" w:lineRule="atLeast"/>
      <w:ind w:firstLine="420" w:firstLineChars="200"/>
      <w:textAlignment w:val="baseline"/>
    </w:pPr>
    <w:rPr>
      <w:kern w:val="0"/>
      <w:sz w:val="24"/>
      <w:szCs w:val="20"/>
    </w:rPr>
  </w:style>
  <w:style w:type="paragraph" w:customStyle="1" w:styleId="179">
    <w:name w:val="电子邮件签名1"/>
    <w:basedOn w:val="1"/>
    <w:autoRedefine/>
    <w:qFormat/>
    <w:uiPriority w:val="0"/>
    <w:pPr>
      <w:spacing w:beforeLines="50" w:afterLines="50"/>
    </w:pPr>
    <w:rPr>
      <w:sz w:val="24"/>
    </w:rPr>
  </w:style>
  <w:style w:type="character" w:customStyle="1" w:styleId="180">
    <w:name w:val="cucd-4 Char Char"/>
    <w:autoRedefine/>
    <w:qFormat/>
    <w:uiPriority w:val="0"/>
    <w:rPr>
      <w:b/>
      <w:kern w:val="2"/>
      <w:sz w:val="24"/>
      <w:szCs w:val="24"/>
    </w:rPr>
  </w:style>
  <w:style w:type="character" w:customStyle="1" w:styleId="181">
    <w:name w:val="style601"/>
    <w:autoRedefine/>
    <w:qFormat/>
    <w:uiPriority w:val="0"/>
    <w:rPr>
      <w:rFonts w:hint="eastAsia" w:ascii="宋体" w:hAnsi="宋体" w:eastAsia="宋体"/>
      <w:sz w:val="21"/>
      <w:szCs w:val="21"/>
    </w:rPr>
  </w:style>
  <w:style w:type="character" w:customStyle="1" w:styleId="182">
    <w:name w:val="批注引用1"/>
    <w:autoRedefine/>
    <w:qFormat/>
    <w:uiPriority w:val="0"/>
    <w:rPr>
      <w:sz w:val="21"/>
      <w:szCs w:val="21"/>
    </w:rPr>
  </w:style>
  <w:style w:type="character" w:customStyle="1" w:styleId="183">
    <w:name w:val="dy_biao_content1"/>
    <w:autoRedefine/>
    <w:qFormat/>
    <w:uiPriority w:val="0"/>
    <w:rPr>
      <w:rFonts w:hint="eastAsia" w:ascii="宋体" w:hAnsi="宋体" w:eastAsia="宋体"/>
      <w:sz w:val="32"/>
      <w:szCs w:val="32"/>
    </w:rPr>
  </w:style>
  <w:style w:type="character" w:customStyle="1" w:styleId="184">
    <w:name w:val="cucd-3 Char Char"/>
    <w:autoRedefine/>
    <w:qFormat/>
    <w:uiPriority w:val="0"/>
    <w:rPr>
      <w:b/>
      <w:kern w:val="2"/>
      <w:sz w:val="28"/>
      <w:szCs w:val="24"/>
    </w:rPr>
  </w:style>
  <w:style w:type="character" w:customStyle="1" w:styleId="185">
    <w:name w:val="样式3 Char Char"/>
    <w:autoRedefine/>
    <w:qFormat/>
    <w:uiPriority w:val="0"/>
    <w:rPr>
      <w:b/>
      <w:kern w:val="2"/>
      <w:sz w:val="24"/>
      <w:szCs w:val="24"/>
    </w:rPr>
  </w:style>
  <w:style w:type="character" w:customStyle="1" w:styleId="186">
    <w:name w:val="页码11"/>
    <w:basedOn w:val="44"/>
    <w:autoRedefine/>
    <w:qFormat/>
    <w:uiPriority w:val="0"/>
  </w:style>
  <w:style w:type="character" w:customStyle="1" w:styleId="187">
    <w:name w:val="cucd-TB Char Char"/>
    <w:autoRedefine/>
    <w:qFormat/>
    <w:uiPriority w:val="0"/>
    <w:rPr>
      <w:kern w:val="2"/>
      <w:sz w:val="21"/>
      <w:szCs w:val="24"/>
      <w:lang w:val="en-US" w:eastAsia="zh-CN"/>
    </w:rPr>
  </w:style>
  <w:style w:type="character" w:customStyle="1" w:styleId="188">
    <w:name w:val="cucd-2 Char Char"/>
    <w:autoRedefine/>
    <w:qFormat/>
    <w:uiPriority w:val="0"/>
    <w:rPr>
      <w:rFonts w:eastAsia="黑体"/>
      <w:b/>
      <w:kern w:val="2"/>
      <w:sz w:val="30"/>
      <w:szCs w:val="24"/>
    </w:rPr>
  </w:style>
  <w:style w:type="character" w:customStyle="1" w:styleId="189">
    <w:name w:val="cucd-0 Char Char Char"/>
    <w:autoRedefine/>
    <w:qFormat/>
    <w:uiPriority w:val="0"/>
    <w:rPr>
      <w:rFonts w:eastAsia="宋体"/>
      <w:kern w:val="2"/>
      <w:sz w:val="24"/>
      <w:szCs w:val="24"/>
      <w:lang w:val="en-US" w:eastAsia="zh-CN"/>
    </w:rPr>
  </w:style>
  <w:style w:type="character" w:customStyle="1" w:styleId="190">
    <w:name w:val="apple-style-span"/>
    <w:basedOn w:val="44"/>
    <w:autoRedefine/>
    <w:qFormat/>
    <w:uiPriority w:val="0"/>
  </w:style>
  <w:style w:type="character" w:customStyle="1" w:styleId="191">
    <w:name w:val="cucd-3 Char Char Char"/>
    <w:autoRedefine/>
    <w:qFormat/>
    <w:uiPriority w:val="0"/>
    <w:rPr>
      <w:rFonts w:eastAsia="宋体"/>
      <w:b/>
      <w:kern w:val="2"/>
      <w:sz w:val="28"/>
      <w:szCs w:val="24"/>
      <w:lang w:val="en-US" w:eastAsia="zh-CN"/>
    </w:rPr>
  </w:style>
  <w:style w:type="paragraph" w:customStyle="1" w:styleId="192">
    <w:name w:val="正文缩进1"/>
    <w:basedOn w:val="1"/>
    <w:autoRedefine/>
    <w:qFormat/>
    <w:uiPriority w:val="0"/>
    <w:pPr>
      <w:ind w:firstLine="420"/>
    </w:pPr>
  </w:style>
  <w:style w:type="paragraph" w:customStyle="1" w:styleId="193">
    <w:name w:val="日期1"/>
    <w:basedOn w:val="1"/>
    <w:next w:val="1"/>
    <w:qFormat/>
    <w:uiPriority w:val="0"/>
    <w:pPr>
      <w:ind w:left="100" w:leftChars="2500"/>
    </w:pPr>
  </w:style>
  <w:style w:type="paragraph" w:customStyle="1" w:styleId="194">
    <w:name w:val="样式 宋体 小四 段前: 6 磅 段后: 6 磅"/>
    <w:basedOn w:val="1"/>
    <w:qFormat/>
    <w:uiPriority w:val="0"/>
    <w:pPr>
      <w:ind w:firstLine="480" w:firstLineChars="200"/>
    </w:pPr>
    <w:rPr>
      <w:rFonts w:ascii="宋体" w:hAnsi="宋体" w:cs="宋体"/>
      <w:sz w:val="24"/>
      <w:szCs w:val="20"/>
    </w:rPr>
  </w:style>
  <w:style w:type="paragraph" w:customStyle="1" w:styleId="195">
    <w:name w:val="正文文本缩进1"/>
    <w:basedOn w:val="1"/>
    <w:qFormat/>
    <w:uiPriority w:val="0"/>
    <w:pPr>
      <w:autoSpaceDE w:val="0"/>
      <w:autoSpaceDN w:val="0"/>
      <w:adjustRightInd w:val="0"/>
      <w:spacing w:line="400" w:lineRule="atLeast"/>
      <w:ind w:left="900" w:leftChars="428" w:hanging="1"/>
      <w:jc w:val="left"/>
    </w:pPr>
    <w:rPr>
      <w:rFonts w:ascii="仿宋_GB2312" w:eastAsia="仿宋_GB2312"/>
    </w:rPr>
  </w:style>
  <w:style w:type="paragraph" w:customStyle="1" w:styleId="196">
    <w:name w:val="Achievement"/>
    <w:basedOn w:val="1"/>
    <w:qFormat/>
    <w:uiPriority w:val="0"/>
    <w:pPr>
      <w:widowControl/>
      <w:tabs>
        <w:tab w:val="left" w:pos="360"/>
      </w:tabs>
      <w:ind w:left="1200" w:hanging="360"/>
      <w:jc w:val="left"/>
    </w:pPr>
    <w:rPr>
      <w:kern w:val="0"/>
      <w:sz w:val="20"/>
      <w:szCs w:val="20"/>
    </w:rPr>
  </w:style>
  <w:style w:type="paragraph" w:customStyle="1" w:styleId="197">
    <w:name w:val="正文文本缩进 31"/>
    <w:basedOn w:val="1"/>
    <w:qFormat/>
    <w:uiPriority w:val="0"/>
    <w:pPr>
      <w:autoSpaceDE w:val="0"/>
      <w:autoSpaceDN w:val="0"/>
      <w:adjustRightInd w:val="0"/>
      <w:spacing w:line="400" w:lineRule="atLeast"/>
      <w:ind w:left="899" w:hanging="899" w:hangingChars="428"/>
      <w:jc w:val="left"/>
    </w:pPr>
    <w:rPr>
      <w:rFonts w:ascii="仿宋_GB2312" w:eastAsia="仿宋_GB2312"/>
    </w:rPr>
  </w:style>
  <w:style w:type="paragraph" w:customStyle="1" w:styleId="198">
    <w:name w:val="正文文本 21"/>
    <w:basedOn w:val="1"/>
    <w:qFormat/>
    <w:uiPriority w:val="0"/>
    <w:pPr>
      <w:spacing w:line="360" w:lineRule="auto"/>
    </w:pPr>
    <w:rPr>
      <w:rFonts w:ascii="宋体"/>
      <w:color w:val="000000"/>
      <w:szCs w:val="28"/>
    </w:rPr>
  </w:style>
  <w:style w:type="paragraph" w:customStyle="1" w:styleId="199">
    <w:name w:val="样式 标题 2标题 2 Char Char Char Char Char Char Char标题 2 Char + 宋体 ..."/>
    <w:basedOn w:val="2"/>
    <w:qFormat/>
    <w:uiPriority w:val="0"/>
    <w:pPr>
      <w:keepLines w:val="0"/>
      <w:numPr>
        <w:numId w:val="0"/>
      </w:numPr>
      <w:adjustRightInd/>
      <w:spacing w:line="240" w:lineRule="auto"/>
      <w:textAlignment w:val="auto"/>
    </w:pPr>
    <w:rPr>
      <w:rFonts w:ascii="宋体" w:hAnsi="宋体"/>
      <w:kern w:val="2"/>
      <w:szCs w:val="24"/>
    </w:rPr>
  </w:style>
  <w:style w:type="paragraph" w:customStyle="1" w:styleId="200">
    <w:name w:val="ST20_1"/>
    <w:basedOn w:val="1"/>
    <w:next w:val="1"/>
    <w:qFormat/>
    <w:uiPriority w:val="0"/>
    <w:pPr>
      <w:keepNext/>
      <w:keepLines/>
      <w:tabs>
        <w:tab w:val="right" w:leader="dot" w:pos="8400"/>
      </w:tabs>
      <w:adjustRightInd w:val="0"/>
      <w:snapToGrid w:val="0"/>
      <w:spacing w:before="120" w:after="120" w:line="300" w:lineRule="auto"/>
      <w:ind w:left="780" w:hanging="420"/>
      <w:jc w:val="left"/>
    </w:pPr>
    <w:rPr>
      <w:rFonts w:ascii="Arial" w:hAnsi="Arial"/>
      <w:kern w:val="0"/>
      <w:sz w:val="24"/>
      <w:szCs w:val="20"/>
    </w:rPr>
  </w:style>
  <w:style w:type="paragraph" w:customStyle="1" w:styleId="201">
    <w:name w:val="样式 标题2 + 宋体 加粗"/>
    <w:basedOn w:val="150"/>
    <w:qFormat/>
    <w:uiPriority w:val="0"/>
    <w:pPr>
      <w:numPr>
        <w:ilvl w:val="1"/>
      </w:numPr>
      <w:tabs>
        <w:tab w:val="clear" w:pos="540"/>
        <w:tab w:val="clear" w:pos="840"/>
      </w:tabs>
      <w:adjustRightInd/>
      <w:spacing w:before="120" w:after="120" w:line="240" w:lineRule="auto"/>
      <w:ind w:left="840" w:hanging="420"/>
    </w:pPr>
    <w:rPr>
      <w:rFonts w:ascii="宋体" w:hAnsi="宋体"/>
      <w:b/>
      <w:bCs/>
      <w:kern w:val="2"/>
      <w:szCs w:val="24"/>
    </w:rPr>
  </w:style>
  <w:style w:type="paragraph" w:customStyle="1" w:styleId="202">
    <w:name w:val="正文3"/>
    <w:autoRedefine/>
    <w:qFormat/>
    <w:uiPriority w:val="0"/>
    <w:pPr>
      <w:tabs>
        <w:tab w:val="left" w:pos="113"/>
      </w:tabs>
      <w:spacing w:line="360" w:lineRule="auto"/>
      <w:ind w:left="420" w:hanging="420"/>
    </w:pPr>
    <w:rPr>
      <w:rFonts w:ascii="Times New Roman" w:hAnsi="Times New Roman" w:eastAsia="宋体" w:cs="Times New Roman"/>
      <w:sz w:val="24"/>
      <w:lang w:val="en-US" w:eastAsia="zh-CN" w:bidi="ar-SA"/>
    </w:rPr>
  </w:style>
  <w:style w:type="paragraph" w:customStyle="1" w:styleId="203">
    <w:name w:val="文档结构图1"/>
    <w:basedOn w:val="1"/>
    <w:qFormat/>
    <w:uiPriority w:val="0"/>
    <w:rPr>
      <w:rFonts w:ascii="宋体"/>
      <w:sz w:val="18"/>
      <w:szCs w:val="18"/>
    </w:rPr>
  </w:style>
  <w:style w:type="paragraph" w:customStyle="1" w:styleId="204">
    <w:name w:val="正文文本缩进 21"/>
    <w:basedOn w:val="1"/>
    <w:qFormat/>
    <w:uiPriority w:val="0"/>
    <w:pPr>
      <w:ind w:left="992"/>
    </w:pPr>
    <w:rPr>
      <w:sz w:val="24"/>
    </w:rPr>
  </w:style>
  <w:style w:type="paragraph" w:customStyle="1" w:styleId="205">
    <w:name w:val="Absatz2AL"/>
    <w:basedOn w:val="19"/>
    <w:next w:val="1"/>
    <w:qFormat/>
    <w:uiPriority w:val="0"/>
    <w:pPr>
      <w:widowControl/>
      <w:overflowPunct w:val="0"/>
      <w:autoSpaceDE w:val="0"/>
      <w:autoSpaceDN w:val="0"/>
      <w:spacing w:after="0" w:line="240" w:lineRule="auto"/>
      <w:ind w:left="0" w:leftChars="0" w:right="0" w:rightChars="0"/>
      <w:jc w:val="both"/>
      <w:textAlignment w:val="auto"/>
    </w:pPr>
    <w:rPr>
      <w:rFonts w:eastAsia="楷体_GB2312"/>
      <w:sz w:val="24"/>
    </w:rPr>
  </w:style>
  <w:style w:type="paragraph" w:customStyle="1" w:styleId="206">
    <w:name w:val="样式 cucd-0 + 宋体"/>
    <w:basedOn w:val="51"/>
    <w:qFormat/>
    <w:uiPriority w:val="0"/>
    <w:rPr>
      <w:rFonts w:ascii="宋体" w:hAnsi="宋体"/>
    </w:rPr>
  </w:style>
  <w:style w:type="paragraph" w:customStyle="1" w:styleId="207">
    <w:name w:val="批注主题1"/>
    <w:basedOn w:val="17"/>
    <w:next w:val="17"/>
    <w:qFormat/>
    <w:uiPriority w:val="0"/>
    <w:pPr>
      <w:adjustRightInd/>
      <w:spacing w:line="240" w:lineRule="auto"/>
      <w:textAlignment w:val="auto"/>
    </w:pPr>
    <w:rPr>
      <w:b/>
      <w:bCs/>
      <w:kern w:val="2"/>
      <w:sz w:val="21"/>
      <w:szCs w:val="24"/>
    </w:rPr>
  </w:style>
  <w:style w:type="paragraph" w:customStyle="1" w:styleId="208">
    <w:name w:val="q4"/>
    <w:basedOn w:val="1"/>
    <w:qFormat/>
    <w:uiPriority w:val="0"/>
    <w:pPr>
      <w:keepNext/>
      <w:keepLines/>
      <w:tabs>
        <w:tab w:val="left" w:pos="851"/>
      </w:tabs>
      <w:adjustRightInd w:val="0"/>
      <w:spacing w:before="120" w:after="120" w:line="300" w:lineRule="exact"/>
      <w:jc w:val="left"/>
      <w:textAlignment w:val="baseline"/>
    </w:pPr>
    <w:rPr>
      <w:rFonts w:ascii="Arial" w:hAnsi="Arial"/>
      <w:b/>
      <w:color w:val="000000"/>
      <w:kern w:val="44"/>
      <w:sz w:val="24"/>
      <w:szCs w:val="20"/>
    </w:rPr>
  </w:style>
  <w:style w:type="paragraph" w:customStyle="1" w:styleId="209">
    <w:name w:val="四级条标题"/>
    <w:basedOn w:val="210"/>
    <w:next w:val="1"/>
    <w:qFormat/>
    <w:uiPriority w:val="0"/>
    <w:pPr>
      <w:numPr>
        <w:ilvl w:val="0"/>
      </w:numPr>
      <w:outlineLvl w:val="5"/>
    </w:pPr>
  </w:style>
  <w:style w:type="paragraph" w:customStyle="1" w:styleId="210">
    <w:name w:val="三级条标题"/>
    <w:basedOn w:val="211"/>
    <w:next w:val="1"/>
    <w:qFormat/>
    <w:uiPriority w:val="0"/>
    <w:pPr>
      <w:numPr>
        <w:numId w:val="0"/>
      </w:numPr>
      <w:outlineLvl w:val="4"/>
    </w:pPr>
  </w:style>
  <w:style w:type="paragraph" w:customStyle="1" w:styleId="211">
    <w:name w:val="二级条标题"/>
    <w:basedOn w:val="1"/>
    <w:next w:val="1"/>
    <w:qFormat/>
    <w:uiPriority w:val="0"/>
    <w:pPr>
      <w:numPr>
        <w:ilvl w:val="3"/>
        <w:numId w:val="9"/>
      </w:numPr>
      <w:adjustRightInd w:val="0"/>
      <w:snapToGrid w:val="0"/>
      <w:spacing w:line="360" w:lineRule="auto"/>
      <w:outlineLvl w:val="3"/>
    </w:pPr>
    <w:rPr>
      <w:rFonts w:ascii="Arial" w:hAnsi="Arial" w:cs="Arial"/>
      <w:kern w:val="0"/>
      <w:sz w:val="24"/>
    </w:rPr>
  </w:style>
  <w:style w:type="paragraph" w:customStyle="1" w:styleId="212">
    <w:name w:val="bt4"/>
    <w:basedOn w:val="5"/>
    <w:qFormat/>
    <w:uiPriority w:val="0"/>
    <w:pPr>
      <w:keepNext w:val="0"/>
      <w:keepLines w:val="0"/>
      <w:numPr>
        <w:ilvl w:val="0"/>
        <w:numId w:val="0"/>
      </w:numPr>
      <w:tabs>
        <w:tab w:val="left" w:pos="624"/>
        <w:tab w:val="left" w:pos="1701"/>
      </w:tabs>
      <w:spacing w:before="120" w:after="120" w:line="240" w:lineRule="atLeast"/>
      <w:ind w:left="360" w:hanging="624"/>
      <w:jc w:val="left"/>
      <w:outlineLvl w:val="9"/>
    </w:pPr>
    <w:rPr>
      <w:rFonts w:ascii="Arial" w:hAnsi="Arial"/>
      <w:color w:val="000000"/>
      <w:kern w:val="2"/>
      <w:szCs w:val="24"/>
    </w:rPr>
  </w:style>
  <w:style w:type="paragraph" w:customStyle="1" w:styleId="213">
    <w:name w:val="(文字) (文字)"/>
    <w:basedOn w:val="1"/>
    <w:qFormat/>
    <w:uiPriority w:val="0"/>
  </w:style>
  <w:style w:type="paragraph" w:customStyle="1" w:styleId="214">
    <w:name w:val="1."/>
    <w:basedOn w:val="1"/>
    <w:qFormat/>
    <w:uiPriority w:val="0"/>
    <w:pPr>
      <w:tabs>
        <w:tab w:val="left" w:pos="4253"/>
        <w:tab w:val="left" w:pos="4536"/>
      </w:tabs>
      <w:adjustRightInd w:val="0"/>
      <w:ind w:left="567" w:hanging="567"/>
      <w:jc w:val="left"/>
      <w:textAlignment w:val="baseline"/>
    </w:pPr>
    <w:rPr>
      <w:rFonts w:ascii="Century" w:hAnsi="Century" w:eastAsia="MS Mincho"/>
      <w:kern w:val="0"/>
      <w:szCs w:val="20"/>
      <w:lang w:eastAsia="ja-JP"/>
    </w:rPr>
  </w:style>
  <w:style w:type="paragraph" w:customStyle="1" w:styleId="215">
    <w:name w:val="Char2"/>
    <w:basedOn w:val="1"/>
    <w:qFormat/>
    <w:uiPriority w:val="0"/>
    <w:pPr>
      <w:spacing w:line="360" w:lineRule="auto"/>
      <w:ind w:firstLine="200" w:firstLineChars="200"/>
    </w:pPr>
    <w:rPr>
      <w:rFonts w:ascii="宋体" w:hAnsi="宋体" w:cs="宋体"/>
      <w:sz w:val="24"/>
    </w:rPr>
  </w:style>
  <w:style w:type="paragraph" w:customStyle="1" w:styleId="216">
    <w:name w:val="文本块1"/>
    <w:basedOn w:val="1"/>
    <w:qFormat/>
    <w:uiPriority w:val="0"/>
    <w:pPr>
      <w:ind w:left="2437" w:right="210" w:rightChars="100" w:hanging="1780"/>
      <w:jc w:val="center"/>
    </w:pPr>
    <w:rPr>
      <w:b/>
      <w:bCs/>
      <w:sz w:val="32"/>
    </w:rPr>
  </w:style>
  <w:style w:type="paragraph" w:customStyle="1" w:styleId="217">
    <w:name w:val="Char Char3 Char Char Char Char Char Char Char Char Char Char Char Char Char Char Char Char1"/>
    <w:basedOn w:val="1"/>
    <w:next w:val="5"/>
    <w:qFormat/>
    <w:uiPriority w:val="0"/>
    <w:pPr>
      <w:widowControl/>
      <w:snapToGrid w:val="0"/>
      <w:spacing w:after="160" w:line="240" w:lineRule="exact"/>
      <w:jc w:val="left"/>
    </w:pPr>
    <w:rPr>
      <w:rFonts w:ascii="Verdana" w:hAnsi="Verdana" w:eastAsia="仿宋_GB2312" w:cs="Verdana"/>
      <w:b/>
      <w:bCs/>
      <w:spacing w:val="4"/>
      <w:kern w:val="0"/>
      <w:sz w:val="28"/>
      <w:szCs w:val="28"/>
      <w:lang w:eastAsia="en-US"/>
    </w:rPr>
  </w:style>
  <w:style w:type="paragraph" w:customStyle="1" w:styleId="218">
    <w:name w:val="Normal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19">
    <w:name w:val="1. (1)"/>
    <w:basedOn w:val="1"/>
    <w:qFormat/>
    <w:uiPriority w:val="0"/>
    <w:pPr>
      <w:tabs>
        <w:tab w:val="left" w:pos="1021"/>
        <w:tab w:val="left" w:pos="4253"/>
        <w:tab w:val="left" w:pos="4536"/>
      </w:tabs>
      <w:adjustRightInd w:val="0"/>
      <w:ind w:left="793" w:hanging="680"/>
      <w:jc w:val="left"/>
      <w:textAlignment w:val="baseline"/>
    </w:pPr>
    <w:rPr>
      <w:rFonts w:ascii="Century" w:hAnsi="Century" w:eastAsia="MS Mincho"/>
      <w:kern w:val="0"/>
      <w:szCs w:val="20"/>
      <w:lang w:eastAsia="ja-JP"/>
    </w:rPr>
  </w:style>
  <w:style w:type="paragraph" w:customStyle="1" w:styleId="220">
    <w:name w:val="正文文本 31"/>
    <w:basedOn w:val="1"/>
    <w:qFormat/>
    <w:uiPriority w:val="0"/>
    <w:pPr>
      <w:spacing w:after="120"/>
    </w:pPr>
    <w:rPr>
      <w:sz w:val="16"/>
      <w:szCs w:val="16"/>
    </w:rPr>
  </w:style>
  <w:style w:type="paragraph" w:customStyle="1" w:styleId="221">
    <w:name w:val="列出段落1"/>
    <w:basedOn w:val="1"/>
    <w:qFormat/>
    <w:uiPriority w:val="0"/>
    <w:pPr>
      <w:ind w:firstLine="420" w:firstLineChars="200"/>
    </w:pPr>
    <w:rPr>
      <w:rFonts w:ascii="Calibri" w:hAnsi="Calibri"/>
      <w:szCs w:val="22"/>
    </w:rPr>
  </w:style>
  <w:style w:type="paragraph" w:customStyle="1" w:styleId="222">
    <w:name w:val="Char41"/>
    <w:basedOn w:val="1"/>
    <w:qFormat/>
    <w:uiPriority w:val="0"/>
  </w:style>
  <w:style w:type="paragraph" w:customStyle="1" w:styleId="223">
    <w:name w:val="五级条标题"/>
    <w:basedOn w:val="209"/>
    <w:next w:val="1"/>
    <w:qFormat/>
    <w:uiPriority w:val="0"/>
    <w:pPr>
      <w:outlineLvl w:val="6"/>
    </w:pPr>
  </w:style>
  <w:style w:type="paragraph" w:customStyle="1" w:styleId="224">
    <w:name w:val="正文1 Char Char"/>
    <w:basedOn w:val="1"/>
    <w:qFormat/>
    <w:uiPriority w:val="0"/>
    <w:pPr>
      <w:tabs>
        <w:tab w:val="left" w:pos="113"/>
      </w:tabs>
      <w:adjustRightInd w:val="0"/>
      <w:snapToGrid w:val="0"/>
    </w:pPr>
    <w:rPr>
      <w:sz w:val="24"/>
      <w:szCs w:val="20"/>
    </w:rPr>
  </w:style>
  <w:style w:type="paragraph" w:customStyle="1" w:styleId="225">
    <w:name w:val="Char Char Char Char Char Char Char"/>
    <w:basedOn w:val="203"/>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226">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227">
    <w:name w:val="图号"/>
    <w:basedOn w:val="1"/>
    <w:qFormat/>
    <w:uiPriority w:val="0"/>
    <w:pPr>
      <w:autoSpaceDE w:val="0"/>
      <w:autoSpaceDN w:val="0"/>
      <w:adjustRightInd w:val="0"/>
      <w:snapToGrid w:val="0"/>
      <w:spacing w:line="360" w:lineRule="auto"/>
      <w:jc w:val="center"/>
    </w:pPr>
    <w:rPr>
      <w:rFonts w:ascii="宋体" w:hAnsi="宋体" w:cs="宋体"/>
      <w:b/>
      <w:bCs/>
      <w:szCs w:val="21"/>
      <w:lang w:val="zh-CN"/>
    </w:rPr>
  </w:style>
  <w:style w:type="paragraph" w:customStyle="1" w:styleId="228">
    <w:name w:val="節"/>
    <w:basedOn w:val="1"/>
    <w:qFormat/>
    <w:uiPriority w:val="0"/>
    <w:pPr>
      <w:adjustRightInd w:val="0"/>
      <w:spacing w:after="240" w:line="440" w:lineRule="atLeast"/>
      <w:textAlignment w:val="baseline"/>
    </w:pPr>
    <w:rPr>
      <w:rFonts w:ascii="MS Gothic" w:hAnsi="Century" w:eastAsia="MS Gothic"/>
      <w:kern w:val="0"/>
      <w:sz w:val="24"/>
      <w:szCs w:val="20"/>
      <w:lang w:eastAsia="ja-JP"/>
    </w:rPr>
  </w:style>
  <w:style w:type="paragraph" w:customStyle="1" w:styleId="229">
    <w:name w:val="普通表格1"/>
    <w:basedOn w:val="86"/>
    <w:qFormat/>
    <w:uiPriority w:val="0"/>
    <w:pPr>
      <w:adjustRightInd/>
      <w:spacing w:line="380" w:lineRule="exact"/>
      <w:jc w:val="both"/>
      <w:textAlignment w:val="auto"/>
    </w:pPr>
  </w:style>
  <w:style w:type="paragraph" w:customStyle="1" w:styleId="230">
    <w:name w:val="标题4"/>
    <w:basedOn w:val="5"/>
    <w:qFormat/>
    <w:uiPriority w:val="0"/>
    <w:pPr>
      <w:keepNext w:val="0"/>
      <w:keepLines w:val="0"/>
      <w:numPr>
        <w:ilvl w:val="0"/>
        <w:numId w:val="0"/>
      </w:numPr>
      <w:snapToGrid w:val="0"/>
      <w:spacing w:line="480" w:lineRule="atLeast"/>
      <w:ind w:firstLine="480"/>
    </w:pPr>
    <w:rPr>
      <w:b/>
      <w:color w:val="FF0000"/>
      <w:kern w:val="2"/>
      <w:szCs w:val="24"/>
    </w:rPr>
  </w:style>
  <w:style w:type="paragraph" w:customStyle="1" w:styleId="231">
    <w:name w:val="(文字) (文字) Char Char Char"/>
    <w:basedOn w:val="1"/>
    <w:qFormat/>
    <w:uiPriority w:val="0"/>
  </w:style>
  <w:style w:type="paragraph" w:customStyle="1" w:styleId="232">
    <w:name w:val="前言、引言标题"/>
    <w:next w:val="1"/>
    <w:qFormat/>
    <w:uiPriority w:val="0"/>
    <w:pPr>
      <w:numPr>
        <w:ilvl w:val="0"/>
        <w:numId w:val="9"/>
      </w:numPr>
      <w:shd w:val="clear" w:color="FFFFFF" w:fill="FFFFFF"/>
      <w:spacing w:before="567" w:after="540"/>
      <w:jc w:val="center"/>
      <w:outlineLvl w:val="0"/>
    </w:pPr>
    <w:rPr>
      <w:rFonts w:ascii="黑体" w:hAnsi="Times New Roman" w:eastAsia="黑体" w:cs="Times New Roman"/>
      <w:spacing w:val="200"/>
      <w:sz w:val="32"/>
      <w:lang w:val="en-US" w:eastAsia="zh-CN" w:bidi="ar-SA"/>
    </w:rPr>
  </w:style>
  <w:style w:type="paragraph" w:customStyle="1" w:styleId="233">
    <w:name w:val="a重2"/>
    <w:basedOn w:val="1"/>
    <w:next w:val="19"/>
    <w:qFormat/>
    <w:uiPriority w:val="0"/>
    <w:pPr>
      <w:spacing w:beforeLines="100" w:afterLines="150"/>
      <w:jc w:val="center"/>
    </w:pPr>
    <w:rPr>
      <w:rFonts w:ascii="楷体_GB2312" w:eastAsia="楷体_GB2312"/>
      <w:b/>
      <w:color w:val="000000"/>
      <w:kern w:val="0"/>
      <w:sz w:val="36"/>
      <w:szCs w:val="28"/>
    </w:rPr>
  </w:style>
  <w:style w:type="paragraph" w:customStyle="1" w:styleId="234">
    <w:name w:val="Char Char3 Char Char Char Char Char Char Char Char Char Char Char Char Char Char Char Char"/>
    <w:basedOn w:val="1"/>
    <w:next w:val="5"/>
    <w:qFormat/>
    <w:uiPriority w:val="0"/>
    <w:pPr>
      <w:widowControl/>
      <w:snapToGrid w:val="0"/>
      <w:spacing w:after="160" w:line="240" w:lineRule="exact"/>
      <w:jc w:val="left"/>
    </w:pPr>
    <w:rPr>
      <w:rFonts w:ascii="Verdana" w:hAnsi="Verdana" w:eastAsia="仿宋_GB2312"/>
      <w:b/>
      <w:spacing w:val="4"/>
      <w:kern w:val="0"/>
      <w:sz w:val="28"/>
      <w:szCs w:val="30"/>
      <w:lang w:eastAsia="en-US"/>
    </w:rPr>
  </w:style>
  <w:style w:type="paragraph" w:customStyle="1" w:styleId="235">
    <w:name w:val="样式 标题 3 + 宋体 小四 非加粗 段后: 7.8 磅 行距: 1.5 倍行距"/>
    <w:basedOn w:val="4"/>
    <w:qFormat/>
    <w:uiPriority w:val="0"/>
    <w:pPr>
      <w:keepLines w:val="0"/>
      <w:numPr>
        <w:ilvl w:val="0"/>
        <w:numId w:val="0"/>
      </w:numPr>
      <w:adjustRightInd/>
      <w:spacing w:after="156" w:line="360" w:lineRule="auto"/>
      <w:textAlignment w:val="auto"/>
    </w:pPr>
    <w:rPr>
      <w:rFonts w:ascii="宋体" w:hAnsi="宋体" w:cs="宋体"/>
      <w:kern w:val="2"/>
    </w:rPr>
  </w:style>
  <w:style w:type="paragraph" w:customStyle="1" w:styleId="236">
    <w:name w:val="Body Text 21"/>
    <w:basedOn w:val="1"/>
    <w:qFormat/>
    <w:uiPriority w:val="0"/>
    <w:pPr>
      <w:adjustRightInd w:val="0"/>
      <w:spacing w:line="240" w:lineRule="exact"/>
      <w:textAlignment w:val="baseline"/>
    </w:pPr>
    <w:rPr>
      <w:rFonts w:ascii="宋体"/>
      <w:kern w:val="0"/>
      <w:sz w:val="18"/>
      <w:szCs w:val="20"/>
    </w:rPr>
  </w:style>
  <w:style w:type="paragraph" w:customStyle="1" w:styleId="237">
    <w:name w:val="Char Char Char1 Char Char Char Char"/>
    <w:basedOn w:val="1"/>
    <w:qFormat/>
    <w:uiPriority w:val="0"/>
  </w:style>
  <w:style w:type="paragraph" w:customStyle="1" w:styleId="238">
    <w:name w:val="Document Map1"/>
    <w:basedOn w:val="1"/>
    <w:qFormat/>
    <w:uiPriority w:val="0"/>
    <w:pPr>
      <w:shd w:val="clear" w:color="auto" w:fill="000080"/>
      <w:adjustRightInd w:val="0"/>
      <w:spacing w:line="360" w:lineRule="atLeast"/>
      <w:jc w:val="left"/>
      <w:textAlignment w:val="baseline"/>
    </w:pPr>
    <w:rPr>
      <w:kern w:val="0"/>
      <w:sz w:val="28"/>
      <w:szCs w:val="20"/>
    </w:rPr>
  </w:style>
  <w:style w:type="paragraph" w:customStyle="1" w:styleId="239">
    <w:name w:val="修订1"/>
    <w:qFormat/>
    <w:uiPriority w:val="0"/>
    <w:rPr>
      <w:rFonts w:ascii="Times New Roman" w:hAnsi="Times New Roman" w:eastAsia="宋体" w:cs="Times New Roman"/>
      <w:kern w:val="2"/>
      <w:sz w:val="21"/>
      <w:szCs w:val="24"/>
      <w:lang w:val="en-US" w:eastAsia="zh-CN" w:bidi="ar-SA"/>
    </w:rPr>
  </w:style>
  <w:style w:type="paragraph" w:customStyle="1" w:styleId="240">
    <w:name w:val="Char11"/>
    <w:basedOn w:val="1"/>
    <w:qFormat/>
    <w:uiPriority w:val="0"/>
  </w:style>
  <w:style w:type="paragraph" w:customStyle="1" w:styleId="241">
    <w:name w:val="表格正文2"/>
    <w:basedOn w:val="1"/>
    <w:qFormat/>
    <w:uiPriority w:val="0"/>
    <w:pPr>
      <w:adjustRightInd w:val="0"/>
      <w:snapToGrid w:val="0"/>
      <w:spacing w:line="400" w:lineRule="atLeast"/>
      <w:jc w:val="left"/>
    </w:pPr>
    <w:rPr>
      <w:sz w:val="24"/>
      <w:szCs w:val="20"/>
    </w:rPr>
  </w:style>
  <w:style w:type="paragraph" w:customStyle="1" w:styleId="242">
    <w:name w:val="_Style 20"/>
    <w:basedOn w:val="1"/>
    <w:next w:val="195"/>
    <w:qFormat/>
    <w:uiPriority w:val="0"/>
    <w:pPr>
      <w:ind w:firstLine="648"/>
    </w:pPr>
    <w:rPr>
      <w:sz w:val="28"/>
      <w:szCs w:val="20"/>
    </w:rPr>
  </w:style>
  <w:style w:type="paragraph" w:customStyle="1" w:styleId="243">
    <w:name w:val="B"/>
    <w:basedOn w:val="2"/>
    <w:qFormat/>
    <w:uiPriority w:val="0"/>
    <w:pPr>
      <w:keepNext w:val="0"/>
      <w:keepLines w:val="0"/>
      <w:numPr>
        <w:ilvl w:val="0"/>
        <w:numId w:val="0"/>
      </w:numPr>
      <w:tabs>
        <w:tab w:val="left" w:pos="960"/>
      </w:tabs>
      <w:adjustRightInd/>
      <w:spacing w:before="100" w:after="100" w:line="240" w:lineRule="auto"/>
      <w:ind w:left="360" w:hanging="360"/>
      <w:jc w:val="left"/>
      <w:textAlignment w:val="auto"/>
    </w:pPr>
    <w:rPr>
      <w:rFonts w:eastAsia="黑体"/>
      <w:color w:val="800080"/>
      <w:kern w:val="2"/>
      <w:szCs w:val="24"/>
    </w:rPr>
  </w:style>
  <w:style w:type="paragraph" w:customStyle="1" w:styleId="24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245">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rPr>
  </w:style>
  <w:style w:type="paragraph" w:customStyle="1" w:styleId="246">
    <w:name w:val="样式 a重2 + 宋体"/>
    <w:basedOn w:val="233"/>
    <w:qFormat/>
    <w:uiPriority w:val="0"/>
    <w:rPr>
      <w:rFonts w:ascii="宋体" w:hAnsi="宋体" w:eastAsia="宋体"/>
      <w:bCs/>
    </w:rPr>
  </w:style>
  <w:style w:type="paragraph" w:customStyle="1" w:styleId="247">
    <w:name w:val="样式 标题 3标题 3 Char条标题1.1.1 Char Char Char Char Char Char Char Ch..."/>
    <w:basedOn w:val="151"/>
    <w:qFormat/>
    <w:uiPriority w:val="0"/>
    <w:pPr>
      <w:keepNext w:val="0"/>
      <w:tabs>
        <w:tab w:val="left" w:pos="840"/>
        <w:tab w:val="left" w:pos="1560"/>
        <w:tab w:val="clear" w:pos="900"/>
        <w:tab w:val="clear" w:pos="1260"/>
      </w:tabs>
      <w:snapToGrid w:val="0"/>
      <w:spacing w:beforeLines="50" w:afterLines="50" w:line="240" w:lineRule="auto"/>
      <w:ind w:right="210"/>
    </w:pPr>
    <w:rPr>
      <w:rFonts w:hAnsi="宋体" w:cs="宋体"/>
      <w:iCs/>
      <w:kern w:val="0"/>
    </w:rPr>
  </w:style>
  <w:style w:type="paragraph" w:customStyle="1" w:styleId="248">
    <w:name w:val="biao"/>
    <w:basedOn w:val="1"/>
    <w:qFormat/>
    <w:uiPriority w:val="0"/>
    <w:pPr>
      <w:tabs>
        <w:tab w:val="left" w:pos="2340"/>
      </w:tabs>
      <w:autoSpaceDE w:val="0"/>
      <w:autoSpaceDN w:val="0"/>
      <w:adjustRightInd w:val="0"/>
      <w:spacing w:line="240" w:lineRule="atLeast"/>
      <w:jc w:val="center"/>
      <w:textAlignment w:val="baseline"/>
    </w:pPr>
    <w:rPr>
      <w:rFonts w:ascii="黑体" w:hAnsi="Tms Rmn" w:eastAsia="黑体"/>
      <w:kern w:val="0"/>
      <w:sz w:val="30"/>
      <w:szCs w:val="20"/>
    </w:rPr>
  </w:style>
  <w:style w:type="paragraph" w:customStyle="1" w:styleId="249">
    <w:name w:val="杠"/>
    <w:basedOn w:val="192"/>
    <w:qFormat/>
    <w:uiPriority w:val="0"/>
    <w:pPr>
      <w:tabs>
        <w:tab w:val="left" w:pos="425"/>
      </w:tabs>
      <w:adjustRightInd w:val="0"/>
      <w:snapToGrid w:val="0"/>
      <w:spacing w:before="120" w:line="300" w:lineRule="auto"/>
      <w:ind w:left="1559" w:hanging="720"/>
      <w:textAlignment w:val="baseline"/>
    </w:pPr>
    <w:rPr>
      <w:rFonts w:ascii="Arial" w:hAnsi="Arial"/>
      <w:sz w:val="24"/>
    </w:rPr>
  </w:style>
  <w:style w:type="paragraph" w:customStyle="1" w:styleId="250">
    <w:name w:val="a重1"/>
    <w:basedOn w:val="1"/>
    <w:next w:val="19"/>
    <w:qFormat/>
    <w:uiPriority w:val="0"/>
    <w:pPr>
      <w:jc w:val="center"/>
    </w:pPr>
    <w:rPr>
      <w:rFonts w:ascii="楷体_GB2312" w:hAnsi="宋体" w:eastAsia="楷体_GB2312"/>
      <w:b/>
      <w:bCs/>
      <w:kern w:val="11"/>
      <w:sz w:val="32"/>
      <w:szCs w:val="48"/>
    </w:rPr>
  </w:style>
  <w:style w:type="paragraph" w:customStyle="1" w:styleId="251">
    <w:name w:val="章标题"/>
    <w:next w:val="1"/>
    <w:qFormat/>
    <w:uiPriority w:val="0"/>
    <w:pPr>
      <w:numPr>
        <w:ilvl w:val="1"/>
        <w:numId w:val="9"/>
      </w:numPr>
      <w:adjustRightInd w:val="0"/>
      <w:snapToGrid w:val="0"/>
      <w:spacing w:beforeLines="50" w:afterLines="50"/>
      <w:jc w:val="both"/>
      <w:outlineLvl w:val="1"/>
    </w:pPr>
    <w:rPr>
      <w:rFonts w:ascii="黑体" w:hAnsi="Times New Roman" w:eastAsia="黑体" w:cs="Times New Roman"/>
      <w:sz w:val="24"/>
      <w:lang w:val="en-US" w:eastAsia="zh-CN" w:bidi="ar-SA"/>
    </w:rPr>
  </w:style>
  <w:style w:type="paragraph" w:customStyle="1" w:styleId="252">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szCs w:val="20"/>
    </w:rPr>
  </w:style>
  <w:style w:type="paragraph" w:customStyle="1" w:styleId="253">
    <w:name w:val="TOC 标题1"/>
    <w:basedOn w:val="3"/>
    <w:next w:val="1"/>
    <w:qFormat/>
    <w:uiPriority w:val="39"/>
    <w:pPr>
      <w:widowControl/>
      <w:numPr>
        <w:numId w:val="0"/>
      </w:numPr>
      <w:adjustRightInd/>
      <w:spacing w:before="480" w:after="0" w:line="276" w:lineRule="auto"/>
      <w:jc w:val="left"/>
      <w:textAlignment w:val="auto"/>
      <w:outlineLvl w:val="9"/>
    </w:pPr>
    <w:rPr>
      <w:rFonts w:ascii="Cambria" w:hAnsi="Cambria" w:eastAsia="宋体"/>
      <w:b/>
      <w:bCs/>
      <w:color w:val="365F91"/>
      <w:kern w:val="0"/>
      <w:sz w:val="28"/>
      <w:szCs w:val="28"/>
    </w:rPr>
  </w:style>
  <w:style w:type="paragraph" w:customStyle="1" w:styleId="254">
    <w:name w:val="Char Char Char Char Char Char Char Char Char Char"/>
    <w:basedOn w:val="1"/>
    <w:qFormat/>
    <w:uiPriority w:val="0"/>
    <w:rPr>
      <w:sz w:val="28"/>
      <w:szCs w:val="20"/>
    </w:rPr>
  </w:style>
  <w:style w:type="character" w:customStyle="1" w:styleId="255">
    <w:name w:val="hy1.1级 Char"/>
    <w:link w:val="256"/>
    <w:qFormat/>
    <w:uiPriority w:val="0"/>
    <w:rPr>
      <w:rFonts w:ascii="宋体" w:hAnsi="宋体"/>
      <w:b/>
      <w:kern w:val="24"/>
      <w:sz w:val="24"/>
      <w:szCs w:val="24"/>
      <w:lang w:bidi="ar-SA"/>
    </w:rPr>
  </w:style>
  <w:style w:type="paragraph" w:customStyle="1" w:styleId="256">
    <w:name w:val="hy1.1级"/>
    <w:basedOn w:val="1"/>
    <w:next w:val="1"/>
    <w:link w:val="255"/>
    <w:qFormat/>
    <w:uiPriority w:val="0"/>
    <w:pPr>
      <w:keepNext/>
      <w:keepLines/>
      <w:adjustRightInd w:val="0"/>
      <w:spacing w:line="360" w:lineRule="auto"/>
      <w:textAlignment w:val="baseline"/>
      <w:outlineLvl w:val="1"/>
    </w:pPr>
    <w:rPr>
      <w:rFonts w:ascii="宋体" w:hAnsi="宋体" w:eastAsia="Times New Roman"/>
      <w:b/>
      <w:kern w:val="24"/>
      <w:sz w:val="24"/>
    </w:rPr>
  </w:style>
  <w:style w:type="character" w:customStyle="1" w:styleId="257">
    <w:name w:val="hy1级 Char"/>
    <w:link w:val="258"/>
    <w:autoRedefine/>
    <w:qFormat/>
    <w:uiPriority w:val="0"/>
    <w:rPr>
      <w:rFonts w:ascii="宋体" w:hAnsi="宋体"/>
      <w:b/>
      <w:kern w:val="44"/>
      <w:sz w:val="28"/>
      <w:szCs w:val="24"/>
      <w:lang w:bidi="ar-SA"/>
    </w:rPr>
  </w:style>
  <w:style w:type="paragraph" w:customStyle="1" w:styleId="258">
    <w:name w:val="hy1级"/>
    <w:basedOn w:val="1"/>
    <w:next w:val="1"/>
    <w:link w:val="257"/>
    <w:qFormat/>
    <w:uiPriority w:val="0"/>
    <w:pPr>
      <w:keepNext/>
      <w:keepLines/>
      <w:adjustRightInd w:val="0"/>
      <w:spacing w:before="200" w:after="180" w:line="360" w:lineRule="atLeast"/>
      <w:ind w:left="3260"/>
      <w:jc w:val="center"/>
      <w:textAlignment w:val="baseline"/>
      <w:outlineLvl w:val="0"/>
    </w:pPr>
    <w:rPr>
      <w:rFonts w:ascii="宋体" w:hAnsi="宋体" w:eastAsia="Times New Roman"/>
      <w:b/>
      <w:kern w:val="44"/>
      <w:sz w:val="28"/>
    </w:rPr>
  </w:style>
  <w:style w:type="paragraph" w:customStyle="1" w:styleId="259">
    <w:name w:val="hy1.1.1.1级"/>
    <w:basedOn w:val="256"/>
    <w:autoRedefine/>
    <w:qFormat/>
    <w:uiPriority w:val="0"/>
    <w:pPr>
      <w:tabs>
        <w:tab w:val="left" w:pos="1571"/>
      </w:tabs>
      <w:ind w:left="1571" w:hanging="851"/>
      <w:outlineLvl w:val="3"/>
    </w:pPr>
  </w:style>
  <w:style w:type="paragraph" w:customStyle="1" w:styleId="260">
    <w:name w:val="hy1.1.1级"/>
    <w:basedOn w:val="256"/>
    <w:next w:val="1"/>
    <w:qFormat/>
    <w:uiPriority w:val="0"/>
    <w:pPr>
      <w:tabs>
        <w:tab w:val="left" w:pos="709"/>
      </w:tabs>
      <w:ind w:left="709" w:hanging="709"/>
      <w:outlineLvl w:val="2"/>
    </w:pPr>
  </w:style>
  <w:style w:type="character" w:customStyle="1" w:styleId="261">
    <w:name w:val="cucd-2 Char1"/>
    <w:qFormat/>
    <w:uiPriority w:val="0"/>
    <w:rPr>
      <w:rFonts w:eastAsia="黑体"/>
      <w:b/>
      <w:sz w:val="30"/>
      <w:szCs w:val="24"/>
      <w:lang w:val="en-US" w:eastAsia="zh-CN" w:bidi="ar-SA"/>
    </w:rPr>
  </w:style>
  <w:style w:type="paragraph" w:customStyle="1" w:styleId="262">
    <w:name w:val="Table of Contents"/>
    <w:basedOn w:val="40"/>
    <w:qFormat/>
    <w:uiPriority w:val="0"/>
    <w:pPr>
      <w:widowControl/>
      <w:spacing w:before="240" w:after="480" w:line="240" w:lineRule="auto"/>
    </w:pPr>
    <w:rPr>
      <w:rFonts w:ascii="B Frutiger Bold" w:hAnsi="B Frutiger Bold"/>
      <w:bCs w:val="0"/>
      <w:kern w:val="0"/>
      <w:sz w:val="24"/>
      <w:szCs w:val="20"/>
    </w:rPr>
  </w:style>
  <w:style w:type="paragraph" w:customStyle="1" w:styleId="263">
    <w:name w:val="Char Char"/>
    <w:basedOn w:val="1"/>
    <w:qFormat/>
    <w:uiPriority w:val="0"/>
    <w:rPr>
      <w:szCs w:val="21"/>
    </w:rPr>
  </w:style>
  <w:style w:type="paragraph" w:customStyle="1" w:styleId="264">
    <w:name w:val="xl33"/>
    <w:basedOn w:val="1"/>
    <w:qFormat/>
    <w:uiPriority w:val="0"/>
    <w:pPr>
      <w:widowControl/>
      <w:pBdr>
        <w:top w:val="single" w:color="3366FF" w:sz="4" w:space="0"/>
        <w:left w:val="single" w:color="3366FF" w:sz="4" w:space="0"/>
        <w:bottom w:val="single" w:color="3366FF" w:sz="4" w:space="0"/>
        <w:right w:val="single" w:color="3366FF" w:sz="4" w:space="0"/>
      </w:pBdr>
      <w:spacing w:before="100" w:beforeAutospacing="1" w:after="100" w:afterAutospacing="1"/>
      <w:jc w:val="center"/>
    </w:pPr>
    <w:rPr>
      <w:rFonts w:ascii="Arial Unicode MS" w:hAnsi="Arial Unicode MS" w:eastAsia="Arial Unicode MS" w:cs="Arial Unicode MS"/>
      <w:color w:val="FF0000"/>
      <w:kern w:val="0"/>
      <w:szCs w:val="21"/>
    </w:rPr>
  </w:style>
  <w:style w:type="character" w:customStyle="1" w:styleId="265">
    <w:name w:val="cucd-1 Char"/>
    <w:link w:val="52"/>
    <w:qFormat/>
    <w:uiPriority w:val="0"/>
    <w:rPr>
      <w:rFonts w:eastAsia="黑体"/>
      <w:b/>
      <w:kern w:val="2"/>
      <w:sz w:val="32"/>
      <w:szCs w:val="32"/>
    </w:rPr>
  </w:style>
  <w:style w:type="paragraph" w:customStyle="1" w:styleId="26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67">
    <w:name w:val="xl749"/>
    <w:basedOn w:val="1"/>
    <w:qFormat/>
    <w:uiPriority w:val="0"/>
    <w:pPr>
      <w:widowControl/>
      <w:spacing w:before="100" w:beforeAutospacing="1" w:after="100" w:afterAutospacing="1"/>
      <w:jc w:val="center"/>
    </w:pPr>
    <w:rPr>
      <w:rFonts w:ascii="Courier New" w:hAnsi="Courier New" w:eastAsia="Arial Unicode MS"/>
      <w:b/>
      <w:bCs/>
      <w:kern w:val="0"/>
      <w:sz w:val="44"/>
      <w:szCs w:val="44"/>
    </w:rPr>
  </w:style>
  <w:style w:type="paragraph" w:customStyle="1" w:styleId="268">
    <w:name w:val="正文 A"/>
    <w:qFormat/>
    <w:uiPriority w:val="0"/>
    <w:pPr>
      <w:widowControl w:val="0"/>
      <w:jc w:val="both"/>
    </w:pPr>
    <w:rPr>
      <w:rFonts w:ascii="Calibri" w:hAnsi="Calibri" w:eastAsia="ヒラギノ角ゴ Pro W3" w:cs="Times New Roman"/>
      <w:color w:val="000000"/>
      <w:kern w:val="2"/>
      <w:sz w:val="21"/>
      <w:lang w:val="en-US" w:eastAsia="zh-CN" w:bidi="ar-SA"/>
    </w:rPr>
  </w:style>
  <w:style w:type="character" w:customStyle="1" w:styleId="269">
    <w:name w:val="font51"/>
    <w:basedOn w:val="44"/>
    <w:autoRedefine/>
    <w:qFormat/>
    <w:uiPriority w:val="0"/>
    <w:rPr>
      <w:rFonts w:hint="eastAsia" w:ascii="宋体" w:hAnsi="宋体" w:eastAsia="宋体" w:cs="宋体"/>
      <w:color w:val="000000"/>
      <w:sz w:val="24"/>
      <w:szCs w:val="24"/>
      <w:u w:val="none"/>
    </w:rPr>
  </w:style>
  <w:style w:type="character" w:customStyle="1" w:styleId="270">
    <w:name w:val="font31"/>
    <w:basedOn w:val="44"/>
    <w:qFormat/>
    <w:uiPriority w:val="0"/>
    <w:rPr>
      <w:rFonts w:hint="eastAsia" w:ascii="宋体" w:hAnsi="宋体" w:eastAsia="宋体" w:cs="宋体"/>
      <w:color w:val="000000"/>
      <w:sz w:val="18"/>
      <w:szCs w:val="18"/>
      <w:u w:val="none"/>
    </w:rPr>
  </w:style>
  <w:style w:type="character" w:customStyle="1" w:styleId="271">
    <w:name w:val="font61"/>
    <w:basedOn w:val="44"/>
    <w:qFormat/>
    <w:uiPriority w:val="0"/>
    <w:rPr>
      <w:rFonts w:ascii="Arial" w:hAnsi="Arial" w:cs="Arial"/>
      <w:color w:val="000000"/>
      <w:sz w:val="18"/>
      <w:szCs w:val="18"/>
      <w:u w:val="none"/>
    </w:rPr>
  </w:style>
  <w:style w:type="character" w:customStyle="1" w:styleId="272">
    <w:name w:val="font21"/>
    <w:basedOn w:val="44"/>
    <w:qFormat/>
    <w:uiPriority w:val="0"/>
    <w:rPr>
      <w:rFonts w:hint="eastAsia" w:ascii="宋体" w:hAnsi="宋体" w:eastAsia="宋体" w:cs="宋体"/>
      <w:color w:val="000000"/>
      <w:sz w:val="18"/>
      <w:szCs w:val="18"/>
      <w:u w:val="none"/>
    </w:rPr>
  </w:style>
  <w:style w:type="character" w:customStyle="1" w:styleId="273">
    <w:name w:val="font81"/>
    <w:basedOn w:val="44"/>
    <w:qFormat/>
    <w:uiPriority w:val="0"/>
    <w:rPr>
      <w:rFonts w:hint="default" w:ascii="Arial" w:hAnsi="Arial" w:cs="Arial"/>
      <w:color w:val="000000"/>
      <w:sz w:val="18"/>
      <w:szCs w:val="18"/>
      <w:u w:val="none"/>
    </w:rPr>
  </w:style>
  <w:style w:type="character" w:customStyle="1" w:styleId="274">
    <w:name w:val="font71"/>
    <w:basedOn w:val="44"/>
    <w:qFormat/>
    <w:uiPriority w:val="0"/>
    <w:rPr>
      <w:rFonts w:hint="eastAsia" w:ascii="宋体" w:hAnsi="宋体" w:eastAsia="宋体" w:cs="宋体"/>
      <w:color w:val="000000"/>
      <w:sz w:val="24"/>
      <w:szCs w:val="24"/>
      <w:u w:val="none"/>
    </w:rPr>
  </w:style>
  <w:style w:type="character" w:customStyle="1" w:styleId="275">
    <w:name w:val="font41"/>
    <w:basedOn w:val="44"/>
    <w:qFormat/>
    <w:uiPriority w:val="0"/>
    <w:rPr>
      <w:rFonts w:hint="eastAsia" w:ascii="宋体" w:hAnsi="宋体" w:eastAsia="宋体" w:cs="宋体"/>
      <w:color w:val="000000"/>
      <w:sz w:val="24"/>
      <w:szCs w:val="24"/>
      <w:u w:val="none"/>
    </w:rPr>
  </w:style>
  <w:style w:type="character" w:customStyle="1" w:styleId="276">
    <w:name w:val="font101"/>
    <w:basedOn w:val="44"/>
    <w:qFormat/>
    <w:uiPriority w:val="0"/>
    <w:rPr>
      <w:rFonts w:ascii="Arial" w:hAnsi="Arial" w:cs="Arial"/>
      <w:color w:val="000000"/>
      <w:sz w:val="24"/>
      <w:szCs w:val="24"/>
      <w:u w:val="none"/>
    </w:rPr>
  </w:style>
  <w:style w:type="character" w:customStyle="1" w:styleId="277">
    <w:name w:val="font01"/>
    <w:basedOn w:val="4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1.04.26&#20197;&#21518;\&#26262;&#36890;&#19987;&#19994;\G-&#39640;&#23433;&#23663;&#39033;&#30446;\&#25216;&#26415;&#35268;&#26684;&#20070;\&#22797;&#20214;%20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19156-4EED-450A-83EC-AFF3B95720D6}">
  <ds:schemaRefs/>
</ds:datastoreItem>
</file>

<file path=docProps/app.xml><?xml version="1.0" encoding="utf-8"?>
<Properties xmlns="http://schemas.openxmlformats.org/officeDocument/2006/extended-properties" xmlns:vt="http://schemas.openxmlformats.org/officeDocument/2006/docPropsVTypes">
  <Template>复件 Normal.dot</Template>
  <Pages>15</Pages>
  <Words>5036</Words>
  <Characters>5996</Characters>
  <Lines>18</Lines>
  <Paragraphs>20</Paragraphs>
  <TotalTime>5</TotalTime>
  <ScaleCrop>false</ScaleCrop>
  <LinksUpToDate>false</LinksUpToDate>
  <CharactersWithSpaces>6088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2020-12-22T06:36:00Z</dcterms:created>
  <dc:creator>李斌</dc:creator>
  <cp:lastModifiedBy>len</cp:lastModifiedBy>
  <cp:lastPrinted>2020-07-09T07:56:00Z</cp:lastPrinted>
  <dcterms:modified xsi:type="dcterms:W3CDTF">2024-10-17T01:37:31Z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6FC4DE03C5344FAA814332799AF14790</vt:lpwstr>
  </property>
</Properties>
</file>