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11C0">
      <w:pPr>
        <w:spacing w:line="443" w:lineRule="exact"/>
        <w:ind w:right="17"/>
        <w:jc w:val="center"/>
        <w:rPr>
          <w:rFonts w:ascii="Microsoft JhengHei"/>
          <w:b/>
          <w:color w:val="auto"/>
          <w:sz w:val="20"/>
          <w:highlight w:val="none"/>
          <w:lang w:eastAsia="zh-CN"/>
        </w:rPr>
      </w:pPr>
      <w:r>
        <w:rPr>
          <w:rFonts w:hint="eastAsia" w:ascii="宋体" w:hAnsi="宋体" w:cs="宋体"/>
          <w:color w:val="auto"/>
          <w:sz w:val="28"/>
          <w:szCs w:val="28"/>
          <w:highlight w:val="none"/>
          <w:lang w:eastAsia="zh-CN"/>
        </w:rPr>
        <w:t>一、谈判函</w:t>
      </w:r>
    </w:p>
    <w:p w14:paraId="08559A45">
      <w:pPr>
        <w:pStyle w:val="4"/>
        <w:spacing w:before="13"/>
        <w:rPr>
          <w:rFonts w:ascii="Microsoft JhengHei"/>
          <w:b/>
          <w:color w:val="auto"/>
          <w:sz w:val="16"/>
          <w:highlight w:val="none"/>
          <w:lang w:eastAsia="zh-CN"/>
        </w:rPr>
      </w:pPr>
    </w:p>
    <w:p w14:paraId="1F21766C">
      <w:pPr>
        <w:pStyle w:val="4"/>
        <w:tabs>
          <w:tab w:val="left" w:pos="1991"/>
        </w:tabs>
        <w:spacing w:before="37"/>
        <w:ind w:left="100" w:right="102"/>
        <w:rPr>
          <w:color w:val="auto"/>
          <w:sz w:val="24"/>
          <w:szCs w:val="24"/>
          <w:highlight w:val="none"/>
          <w:lang w:eastAsia="zh-CN"/>
        </w:r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w:t>
      </w:r>
      <w:r>
        <w:rPr>
          <w:rFonts w:hint="eastAsia"/>
          <w:color w:val="auto"/>
          <w:spacing w:val="-3"/>
          <w:sz w:val="24"/>
          <w:szCs w:val="24"/>
          <w:highlight w:val="none"/>
          <w:lang w:eastAsia="zh-CN"/>
        </w:rPr>
        <w:t>采购</w:t>
      </w:r>
      <w:r>
        <w:rPr>
          <w:rFonts w:hint="eastAsia"/>
          <w:color w:val="auto"/>
          <w:sz w:val="24"/>
          <w:szCs w:val="24"/>
          <w:highlight w:val="none"/>
          <w:lang w:eastAsia="zh-CN"/>
        </w:rPr>
        <w:t>人</w:t>
      </w:r>
      <w:r>
        <w:rPr>
          <w:rFonts w:hint="eastAsia"/>
          <w:color w:val="auto"/>
          <w:spacing w:val="-3"/>
          <w:sz w:val="24"/>
          <w:szCs w:val="24"/>
          <w:highlight w:val="none"/>
          <w:lang w:eastAsia="zh-CN"/>
        </w:rPr>
        <w:t>名</w:t>
      </w:r>
      <w:r>
        <w:rPr>
          <w:rFonts w:hint="eastAsia"/>
          <w:color w:val="auto"/>
          <w:sz w:val="24"/>
          <w:szCs w:val="24"/>
          <w:highlight w:val="none"/>
          <w:lang w:eastAsia="zh-CN"/>
        </w:rPr>
        <w:t>称</w:t>
      </w:r>
      <w:r>
        <w:rPr>
          <w:rFonts w:hint="eastAsia"/>
          <w:color w:val="auto"/>
          <w:spacing w:val="-108"/>
          <w:sz w:val="24"/>
          <w:szCs w:val="24"/>
          <w:highlight w:val="none"/>
          <w:lang w:eastAsia="zh-CN"/>
        </w:rPr>
        <w:t>）</w:t>
      </w:r>
    </w:p>
    <w:p w14:paraId="22764A7B">
      <w:pPr>
        <w:spacing w:line="360" w:lineRule="auto"/>
        <w:ind w:firstLine="464" w:firstLineChars="200"/>
        <w:rPr>
          <w:color w:val="auto"/>
          <w:sz w:val="24"/>
          <w:szCs w:val="24"/>
          <w:highlight w:val="none"/>
          <w:lang w:eastAsia="zh-CN"/>
        </w:rPr>
      </w:pPr>
      <w:r>
        <w:rPr>
          <w:rFonts w:hint="eastAsia"/>
          <w:color w:val="auto"/>
          <w:spacing w:val="-4"/>
          <w:sz w:val="24"/>
          <w:szCs w:val="24"/>
          <w:highlight w:val="none"/>
          <w:lang w:val="en-US" w:eastAsia="zh-CN"/>
        </w:rPr>
        <w:t>1.</w:t>
      </w:r>
      <w:r>
        <w:rPr>
          <w:rFonts w:hint="eastAsia"/>
          <w:color w:val="auto"/>
          <w:spacing w:val="-4"/>
          <w:sz w:val="24"/>
          <w:szCs w:val="24"/>
          <w:highlight w:val="none"/>
          <w:lang w:eastAsia="zh-CN"/>
        </w:rPr>
        <w:t>我方已仔细研究了</w:t>
      </w:r>
      <w:r>
        <w:rPr>
          <w:rFonts w:hint="eastAsia"/>
          <w:color w:val="auto"/>
          <w:spacing w:val="-4"/>
          <w:sz w:val="24"/>
          <w:szCs w:val="24"/>
          <w:highlight w:val="none"/>
          <w:lang w:val="en-US" w:eastAsia="zh-CN"/>
        </w:rPr>
        <w:t>白城市东嘉环保有限公司2024年11月份备品备件谈判采购</w:t>
      </w:r>
      <w:r>
        <w:rPr>
          <w:rFonts w:hint="eastAsia"/>
          <w:color w:val="auto"/>
          <w:spacing w:val="-3"/>
          <w:sz w:val="24"/>
          <w:szCs w:val="24"/>
          <w:highlight w:val="none"/>
          <w:lang w:eastAsia="zh-CN"/>
        </w:rPr>
        <w:t>文件的全部</w:t>
      </w:r>
      <w:r>
        <w:rPr>
          <w:rFonts w:hint="eastAsia"/>
          <w:color w:val="auto"/>
          <w:spacing w:val="-4"/>
          <w:sz w:val="24"/>
          <w:szCs w:val="24"/>
          <w:highlight w:val="none"/>
          <w:lang w:eastAsia="zh-CN"/>
        </w:rPr>
        <w:t>内容，愿意以人民币（大写）</w:t>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u w:val="single"/>
          <w:lang w:eastAsia="zh-CN"/>
        </w:rPr>
        <w:tab/>
      </w:r>
      <w:r>
        <w:rPr>
          <w:rFonts w:hint="eastAsia"/>
          <w:color w:val="auto"/>
          <w:spacing w:val="-4"/>
          <w:sz w:val="24"/>
          <w:szCs w:val="24"/>
          <w:highlight w:val="none"/>
          <w:u w:val="single"/>
          <w:lang w:eastAsia="zh-CN"/>
        </w:rPr>
        <w:t xml:space="preserve">     </w:t>
      </w:r>
      <w:r>
        <w:rPr>
          <w:rFonts w:hint="eastAsia"/>
          <w:color w:val="auto"/>
          <w:spacing w:val="-4"/>
          <w:sz w:val="24"/>
          <w:szCs w:val="24"/>
          <w:highlight w:val="none"/>
          <w:u w:val="single"/>
          <w:lang w:val="en-US" w:eastAsia="zh-CN"/>
        </w:rPr>
        <w:t xml:space="preserve">  </w:t>
      </w:r>
      <w:r>
        <w:rPr>
          <w:rFonts w:hint="eastAsia"/>
          <w:color w:val="auto"/>
          <w:spacing w:val="-4"/>
          <w:sz w:val="24"/>
          <w:szCs w:val="24"/>
          <w:highlight w:val="none"/>
          <w:u w:val="single"/>
          <w:lang w:eastAsia="zh-CN"/>
        </w:rPr>
        <w:t xml:space="preserve"> </w:t>
      </w:r>
      <w:r>
        <w:rPr>
          <w:rFonts w:hint="eastAsia"/>
          <w:color w:val="auto"/>
          <w:sz w:val="24"/>
          <w:szCs w:val="24"/>
          <w:highlight w:val="none"/>
          <w:u w:val="single"/>
          <w:lang w:eastAsia="zh-CN"/>
        </w:rPr>
        <w:t>元</w:t>
      </w:r>
      <w:r>
        <w:rPr>
          <w:rFonts w:hint="eastAsia"/>
          <w:color w:val="auto"/>
          <w:spacing w:val="-4"/>
          <w:sz w:val="24"/>
          <w:szCs w:val="24"/>
          <w:highlight w:val="none"/>
          <w:u w:val="single"/>
          <w:lang w:eastAsia="zh-CN"/>
        </w:rPr>
        <w:t xml:space="preserve"> 整</w:t>
      </w:r>
      <w:r>
        <w:rPr>
          <w:rFonts w:hint="eastAsia"/>
          <w:color w:val="auto"/>
          <w:sz w:val="24"/>
          <w:szCs w:val="24"/>
          <w:highlight w:val="none"/>
          <w:lang w:eastAsia="zh-CN"/>
        </w:rPr>
        <w:t>（¥</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 xml:space="preserve">    元</w:t>
      </w:r>
      <w:r>
        <w:rPr>
          <w:rFonts w:hint="eastAsia"/>
          <w:color w:val="auto"/>
          <w:spacing w:val="-5"/>
          <w:sz w:val="24"/>
          <w:szCs w:val="24"/>
          <w:highlight w:val="none"/>
          <w:lang w:eastAsia="zh-CN"/>
        </w:rPr>
        <w:t>）的谈判总报价（</w:t>
      </w:r>
      <w:r>
        <w:rPr>
          <w:rFonts w:hint="eastAsia"/>
          <w:color w:val="auto"/>
          <w:sz w:val="24"/>
          <w:szCs w:val="24"/>
          <w:highlight w:val="none"/>
          <w:lang w:eastAsia="zh-CN"/>
        </w:rPr>
        <w:t xml:space="preserve">含材料费、运杂费、技术服务费、增值税等相关费用，增值税税率 </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13</w:t>
      </w:r>
      <w:r>
        <w:rPr>
          <w:rFonts w:hint="eastAsia"/>
          <w:color w:val="auto"/>
          <w:sz w:val="24"/>
          <w:szCs w:val="24"/>
          <w:highlight w:val="none"/>
          <w:u w:val="single"/>
          <w:lang w:eastAsia="zh-CN"/>
        </w:rPr>
        <w:t xml:space="preserve"> </w:t>
      </w:r>
      <w:r>
        <w:rPr>
          <w:rFonts w:hint="eastAsia"/>
          <w:color w:val="auto"/>
          <w:sz w:val="24"/>
          <w:szCs w:val="24"/>
          <w:highlight w:val="none"/>
          <w:lang w:eastAsia="zh-CN"/>
        </w:rPr>
        <w:t>%</w:t>
      </w:r>
      <w:r>
        <w:rPr>
          <w:rFonts w:hint="eastAsia"/>
          <w:color w:val="auto"/>
          <w:spacing w:val="-5"/>
          <w:sz w:val="24"/>
          <w:szCs w:val="24"/>
          <w:highlight w:val="none"/>
          <w:lang w:eastAsia="zh-CN"/>
        </w:rPr>
        <w:t>），</w:t>
      </w:r>
      <w:r>
        <w:rPr>
          <w:rFonts w:hint="eastAsia"/>
          <w:color w:val="auto"/>
          <w:sz w:val="24"/>
          <w:szCs w:val="24"/>
          <w:highlight w:val="none"/>
          <w:lang w:eastAsia="zh-CN"/>
        </w:rPr>
        <w:t>提供</w:t>
      </w:r>
      <w:r>
        <w:rPr>
          <w:rFonts w:hint="eastAsia"/>
          <w:color w:val="auto"/>
          <w:sz w:val="24"/>
          <w:lang w:val="en-US" w:eastAsia="zh-CN"/>
        </w:rPr>
        <w:t>本项目供货期内</w:t>
      </w:r>
      <w:r>
        <w:rPr>
          <w:rFonts w:hint="eastAsia"/>
          <w:color w:val="auto"/>
          <w:spacing w:val="-4"/>
          <w:sz w:val="24"/>
          <w:szCs w:val="24"/>
          <w:highlight w:val="none"/>
          <w:lang w:val="en-US" w:eastAsia="zh-CN"/>
        </w:rPr>
        <w:t>备品备件的</w:t>
      </w:r>
      <w:r>
        <w:rPr>
          <w:rFonts w:hint="eastAsia"/>
          <w:color w:val="auto"/>
          <w:sz w:val="24"/>
          <w:highlight w:val="none"/>
          <w:lang w:val="en-US" w:eastAsia="zh-CN"/>
        </w:rPr>
        <w:t>供货</w:t>
      </w:r>
      <w:r>
        <w:rPr>
          <w:rFonts w:hint="eastAsia"/>
          <w:sz w:val="24"/>
          <w:highlight w:val="none"/>
          <w:lang w:val="en-US" w:eastAsia="zh-CN"/>
        </w:rPr>
        <w:t>、检验、</w:t>
      </w:r>
      <w:r>
        <w:rPr>
          <w:rFonts w:hint="eastAsia"/>
          <w:sz w:val="24"/>
          <w:lang w:val="en-US" w:eastAsia="zh-CN"/>
        </w:rPr>
        <w:t>包装、运输、验收、培训及相应的技术资料和技术服务。</w:t>
      </w:r>
    </w:p>
    <w:p w14:paraId="42B1A842">
      <w:pPr>
        <w:spacing w:line="360" w:lineRule="auto"/>
        <w:ind w:firstLine="480" w:firstLineChars="200"/>
        <w:rPr>
          <w:rFonts w:hint="eastAsia" w:ascii="宋体" w:hAnsi="宋体" w:cs="宋体"/>
          <w:color w:val="auto"/>
          <w:spacing w:val="-4"/>
          <w:sz w:val="24"/>
          <w:szCs w:val="24"/>
          <w:highlight w:val="none"/>
          <w:lang w:val="en-US" w:eastAsia="zh-CN" w:bidi="ar-SA"/>
        </w:rPr>
      </w:pPr>
      <w:r>
        <w:rPr>
          <w:rFonts w:hint="eastAsia"/>
          <w:color w:val="auto"/>
          <w:sz w:val="24"/>
          <w:szCs w:val="24"/>
          <w:highlight w:val="none"/>
          <w:lang w:eastAsia="zh-CN"/>
        </w:rPr>
        <w:t xml:space="preserve">  </w:t>
      </w:r>
      <w:r>
        <w:rPr>
          <w:rFonts w:hint="eastAsia" w:ascii="宋体" w:hAnsi="宋体" w:cs="宋体"/>
          <w:color w:val="auto"/>
          <w:spacing w:val="-4"/>
          <w:sz w:val="24"/>
          <w:szCs w:val="24"/>
          <w:highlight w:val="none"/>
          <w:lang w:val="en-US" w:eastAsia="zh-CN" w:bidi="ar-SA"/>
        </w:rPr>
        <w:t>2.如果贵方接受我方的谈判，我方将保证按谈判采购文件承诺的人员及各项资源配置或贵方提出的要求投入本项目中。</w:t>
      </w:r>
    </w:p>
    <w:p w14:paraId="28E4918C">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3.如果贵方接受我方的谈判，我方将保证接受贵方的监督和管理，按要求提供相关资料及服务。</w:t>
      </w:r>
    </w:p>
    <w:p w14:paraId="4E17C82C">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4.我方同意在从规定的谈判之日起</w:t>
      </w:r>
      <w:r>
        <w:rPr>
          <w:rFonts w:hint="eastAsia" w:ascii="宋体" w:hAnsi="宋体" w:cs="宋体"/>
          <w:color w:val="auto"/>
          <w:spacing w:val="-4"/>
          <w:sz w:val="24"/>
          <w:szCs w:val="24"/>
          <w:highlight w:val="none"/>
          <w:u w:val="single"/>
          <w:lang w:val="en-US" w:eastAsia="zh-CN" w:bidi="ar-SA"/>
        </w:rPr>
        <w:t xml:space="preserve"> 90</w:t>
      </w:r>
      <w:r>
        <w:rPr>
          <w:rFonts w:hint="eastAsia" w:ascii="宋体" w:hAnsi="宋体" w:cs="宋体"/>
          <w:color w:val="auto"/>
          <w:spacing w:val="-4"/>
          <w:sz w:val="24"/>
          <w:szCs w:val="24"/>
          <w:highlight w:val="none"/>
          <w:lang w:val="en-US" w:eastAsia="zh-CN" w:bidi="ar-SA"/>
        </w:rPr>
        <w:t>天的谈判有效期内严格遵守本谈判函的各项承诺。在此期限届满之前，本谈判函始终将对我方具有约束力，并随时接受成交。</w:t>
      </w:r>
    </w:p>
    <w:p w14:paraId="26857F3E">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 xml:space="preserve">5.在合同正式签署生效之前，本谈判函连同贵方的成交通知书将构成双方之间共同遵守的文件，对双方具有约束力。 </w:t>
      </w:r>
    </w:p>
    <w:p w14:paraId="0AAEC383">
      <w:pPr>
        <w:spacing w:line="360" w:lineRule="auto"/>
        <w:ind w:firstLine="464" w:firstLineChars="200"/>
        <w:rPr>
          <w:rFonts w:hint="eastAsia" w:ascii="宋体" w:hAnsi="宋体" w:cs="宋体"/>
          <w:color w:val="auto"/>
          <w:spacing w:val="-4"/>
          <w:sz w:val="24"/>
          <w:szCs w:val="24"/>
          <w:highlight w:val="none"/>
          <w:lang w:val="en-US" w:eastAsia="zh-CN" w:bidi="ar-SA"/>
        </w:rPr>
      </w:pPr>
      <w:r>
        <w:rPr>
          <w:rFonts w:hint="eastAsia" w:ascii="宋体" w:hAnsi="宋体" w:cs="宋体"/>
          <w:color w:val="auto"/>
          <w:spacing w:val="-4"/>
          <w:sz w:val="24"/>
          <w:szCs w:val="24"/>
          <w:highlight w:val="none"/>
          <w:lang w:val="en-US" w:eastAsia="zh-CN" w:bidi="ar-SA"/>
        </w:rPr>
        <w:t>6.我方同意，贵方不一定接受最低报价的谈判或其他任何谈判。同时也理解，贵方不负担我方的任何谈判费用。</w:t>
      </w:r>
    </w:p>
    <w:p w14:paraId="17ACA674">
      <w:pPr>
        <w:pStyle w:val="5"/>
        <w:rPr>
          <w:color w:val="auto"/>
          <w:highlight w:val="none"/>
          <w:lang w:eastAsia="zh-CN"/>
        </w:rPr>
      </w:pPr>
    </w:p>
    <w:p w14:paraId="14CA0952">
      <w:pPr>
        <w:pStyle w:val="5"/>
        <w:rPr>
          <w:color w:val="auto"/>
          <w:highlight w:val="none"/>
          <w:lang w:eastAsia="zh-CN"/>
        </w:rPr>
      </w:pPr>
    </w:p>
    <w:p w14:paraId="3E1D5EE6">
      <w:pPr>
        <w:pStyle w:val="5"/>
        <w:rPr>
          <w:color w:val="auto"/>
          <w:highlight w:val="none"/>
          <w:lang w:eastAsia="zh-CN"/>
        </w:rPr>
      </w:pPr>
    </w:p>
    <w:p w14:paraId="008C3AC2">
      <w:pPr>
        <w:spacing w:line="360" w:lineRule="auto"/>
        <w:jc w:val="right"/>
        <w:rPr>
          <w:color w:val="auto"/>
          <w:sz w:val="24"/>
          <w:szCs w:val="24"/>
          <w:highlight w:val="none"/>
          <w:lang w:eastAsia="zh-CN"/>
        </w:rPr>
      </w:pPr>
      <w:r>
        <w:rPr>
          <w:rFonts w:hint="eastAsia"/>
          <w:color w:val="auto"/>
          <w:sz w:val="24"/>
          <w:szCs w:val="24"/>
          <w:highlight w:val="none"/>
          <w:lang w:eastAsia="zh-CN"/>
        </w:rPr>
        <w:t>谈判采购响应人：</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u w:val="single"/>
          <w:lang w:eastAsia="zh-CN"/>
        </w:rPr>
        <w:t>（</w:t>
      </w:r>
      <w:r>
        <w:rPr>
          <w:rFonts w:hint="eastAsia"/>
          <w:color w:val="auto"/>
          <w:sz w:val="24"/>
          <w:szCs w:val="24"/>
          <w:highlight w:val="none"/>
          <w:u w:val="single"/>
          <w:lang w:eastAsia="zh-CN"/>
        </w:rPr>
        <w:t>盖单位公章</w:t>
      </w:r>
      <w:r>
        <w:rPr>
          <w:color w:val="auto"/>
          <w:sz w:val="24"/>
          <w:szCs w:val="24"/>
          <w:highlight w:val="none"/>
          <w:u w:val="single"/>
          <w:lang w:eastAsia="zh-CN"/>
        </w:rPr>
        <w:t xml:space="preserve">） </w:t>
      </w:r>
    </w:p>
    <w:p w14:paraId="6F192304">
      <w:pPr>
        <w:spacing w:line="360" w:lineRule="auto"/>
        <w:jc w:val="right"/>
        <w:rPr>
          <w:color w:val="auto"/>
          <w:sz w:val="24"/>
          <w:szCs w:val="24"/>
          <w:highlight w:val="none"/>
          <w:lang w:eastAsia="zh-CN"/>
        </w:rPr>
      </w:pPr>
      <w:r>
        <w:rPr>
          <w:color w:val="auto"/>
          <w:sz w:val="24"/>
          <w:szCs w:val="24"/>
          <w:highlight w:val="none"/>
          <w:lang w:eastAsia="zh-CN"/>
        </w:rPr>
        <w:t>法定代表人</w:t>
      </w:r>
      <w:bookmarkStart w:id="0" w:name="OLE_LINK22"/>
      <w:r>
        <w:rPr>
          <w:color w:val="auto"/>
          <w:sz w:val="24"/>
          <w:szCs w:val="24"/>
          <w:highlight w:val="none"/>
          <w:lang w:eastAsia="zh-CN"/>
        </w:rPr>
        <w:t>或</w:t>
      </w:r>
      <w:r>
        <w:rPr>
          <w:rFonts w:hint="eastAsia"/>
          <w:color w:val="auto"/>
          <w:sz w:val="24"/>
          <w:szCs w:val="24"/>
          <w:highlight w:val="none"/>
          <w:lang w:eastAsia="zh-CN"/>
        </w:rPr>
        <w:t>其委托代理人</w:t>
      </w:r>
      <w:bookmarkEnd w:id="0"/>
      <w:r>
        <w:rPr>
          <w:rFonts w:hint="eastAsia"/>
          <w:color w:val="auto"/>
          <w:sz w:val="24"/>
          <w:szCs w:val="24"/>
          <w:highlight w:val="none"/>
          <w:lang w:eastAsia="zh-CN"/>
        </w:rPr>
        <w:t xml:space="preserve">： </w:t>
      </w:r>
      <w:r>
        <w:rPr>
          <w:rFonts w:hint="eastAsia"/>
          <w:color w:val="auto"/>
          <w:sz w:val="24"/>
          <w:szCs w:val="24"/>
          <w:highlight w:val="none"/>
          <w:u w:val="single"/>
          <w:lang w:eastAsia="zh-CN"/>
        </w:rPr>
        <w:t xml:space="preserve">   签字或盖章） </w:t>
      </w:r>
    </w:p>
    <w:p w14:paraId="0F21D37C">
      <w:pPr>
        <w:spacing w:line="360" w:lineRule="auto"/>
        <w:ind w:firstLine="4320" w:firstLineChars="1800"/>
        <w:rPr>
          <w:bCs/>
          <w:color w:val="auto"/>
          <w:sz w:val="24"/>
          <w:szCs w:val="24"/>
          <w:highlight w:val="none"/>
          <w:lang w:eastAsia="zh-CN"/>
        </w:rPr>
      </w:pPr>
      <w:r>
        <w:rPr>
          <w:color w:val="auto"/>
          <w:sz w:val="24"/>
          <w:szCs w:val="24"/>
          <w:highlight w:val="none"/>
          <w:lang w:eastAsia="zh-CN"/>
        </w:rPr>
        <w:t>日</w:t>
      </w:r>
      <w:r>
        <w:rPr>
          <w:rFonts w:hint="eastAsia"/>
          <w:color w:val="auto"/>
          <w:sz w:val="24"/>
          <w:szCs w:val="24"/>
          <w:highlight w:val="none"/>
          <w:lang w:eastAsia="zh-CN"/>
        </w:rPr>
        <w:t xml:space="preserve">    </w:t>
      </w:r>
      <w:r>
        <w:rPr>
          <w:color w:val="auto"/>
          <w:sz w:val="24"/>
          <w:szCs w:val="24"/>
          <w:highlight w:val="none"/>
          <w:lang w:eastAsia="zh-CN"/>
        </w:rPr>
        <w:t>期：</w:t>
      </w:r>
      <w:r>
        <w:rPr>
          <w:color w:val="auto"/>
          <w:sz w:val="24"/>
          <w:szCs w:val="24"/>
          <w:highlight w:val="none"/>
          <w:u w:val="single"/>
          <w:lang w:eastAsia="zh-CN"/>
        </w:rPr>
        <w:t xml:space="preserve">     </w:t>
      </w:r>
      <w:r>
        <w:rPr>
          <w:color w:val="auto"/>
          <w:sz w:val="24"/>
          <w:szCs w:val="24"/>
          <w:highlight w:val="none"/>
          <w:lang w:eastAsia="zh-CN"/>
        </w:rPr>
        <w:t>年</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u w:val="single"/>
          <w:lang w:eastAsia="zh-CN"/>
        </w:rPr>
        <w:t xml:space="preserve">  </w:t>
      </w:r>
      <w:r>
        <w:rPr>
          <w:color w:val="auto"/>
          <w:sz w:val="24"/>
          <w:szCs w:val="24"/>
          <w:highlight w:val="none"/>
          <w:lang w:eastAsia="zh-CN"/>
        </w:rPr>
        <w:t>月</w:t>
      </w:r>
      <w:r>
        <w:rPr>
          <w:color w:val="auto"/>
          <w:sz w:val="24"/>
          <w:szCs w:val="24"/>
          <w:highlight w:val="none"/>
          <w:u w:val="single"/>
          <w:lang w:eastAsia="zh-CN"/>
        </w:rPr>
        <w:t xml:space="preserve">    </w:t>
      </w:r>
      <w:r>
        <w:rPr>
          <w:rFonts w:hint="eastAsia"/>
          <w:color w:val="auto"/>
          <w:sz w:val="24"/>
          <w:szCs w:val="24"/>
          <w:highlight w:val="none"/>
          <w:u w:val="single"/>
          <w:lang w:eastAsia="zh-CN"/>
        </w:rPr>
        <w:t xml:space="preserve"> </w:t>
      </w:r>
      <w:r>
        <w:rPr>
          <w:color w:val="auto"/>
          <w:sz w:val="24"/>
          <w:szCs w:val="24"/>
          <w:highlight w:val="none"/>
          <w:lang w:eastAsia="zh-CN"/>
        </w:rPr>
        <w:t>日</w:t>
      </w:r>
    </w:p>
    <w:p w14:paraId="5428A12B">
      <w:pPr>
        <w:pStyle w:val="4"/>
        <w:tabs>
          <w:tab w:val="left" w:pos="7641"/>
        </w:tabs>
        <w:spacing w:before="37"/>
        <w:jc w:val="right"/>
        <w:rPr>
          <w:color w:val="auto"/>
          <w:sz w:val="24"/>
          <w:szCs w:val="24"/>
          <w:highlight w:val="none"/>
          <w:lang w:eastAsia="zh-CN"/>
        </w:rPr>
      </w:pPr>
    </w:p>
    <w:p w14:paraId="502E9387">
      <w:pPr>
        <w:spacing w:line="360" w:lineRule="auto"/>
        <w:ind w:left="0" w:right="17"/>
        <w:jc w:val="center"/>
        <w:outlineLvl w:val="9"/>
        <w:rPr>
          <w:rFonts w:hint="eastAsia"/>
          <w:color w:val="auto"/>
          <w:sz w:val="28"/>
          <w:szCs w:val="28"/>
          <w:highlight w:val="none"/>
          <w:lang w:eastAsia="zh-CN"/>
        </w:rPr>
      </w:pPr>
      <w:r>
        <w:rPr>
          <w:rFonts w:hint="eastAsia"/>
          <w:color w:val="auto"/>
          <w:sz w:val="28"/>
          <w:szCs w:val="28"/>
          <w:highlight w:val="none"/>
          <w:lang w:eastAsia="zh-CN"/>
        </w:rPr>
        <w:t xml:space="preserve"> 谈判函附录</w:t>
      </w:r>
    </w:p>
    <w:tbl>
      <w:tblPr>
        <w:tblStyle w:val="9"/>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6"/>
        <w:gridCol w:w="3733"/>
        <w:gridCol w:w="3225"/>
      </w:tblGrid>
      <w:tr w14:paraId="2EC7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136" w:type="dxa"/>
            <w:noWrap w:val="0"/>
            <w:vAlign w:val="center"/>
          </w:tcPr>
          <w:p w14:paraId="3F307EA7">
            <w:pPr>
              <w:jc w:val="center"/>
              <w:rPr>
                <w:color w:val="auto"/>
                <w:sz w:val="24"/>
                <w:highlight w:val="none"/>
              </w:rPr>
            </w:pPr>
            <w:r>
              <w:rPr>
                <w:rFonts w:hint="eastAsia"/>
                <w:color w:val="auto"/>
                <w:sz w:val="24"/>
                <w:highlight w:val="none"/>
              </w:rPr>
              <w:t>项目名称</w:t>
            </w:r>
          </w:p>
        </w:tc>
        <w:tc>
          <w:tcPr>
            <w:tcW w:w="6958" w:type="dxa"/>
            <w:gridSpan w:val="2"/>
            <w:noWrap w:val="0"/>
            <w:vAlign w:val="center"/>
          </w:tcPr>
          <w:p w14:paraId="7CE62493">
            <w:pPr>
              <w:rPr>
                <w:rFonts w:hint="eastAsia"/>
                <w:color w:val="auto"/>
                <w:szCs w:val="21"/>
                <w:highlight w:val="none"/>
                <w:lang w:eastAsia="zh-CN"/>
              </w:rPr>
            </w:pPr>
            <w:r>
              <w:rPr>
                <w:rFonts w:hint="eastAsia" w:ascii="宋体" w:hAnsi="宋体" w:eastAsia="宋体" w:cs="宋体"/>
                <w:color w:val="auto"/>
                <w:szCs w:val="21"/>
                <w:highlight w:val="none"/>
                <w:lang w:val="en-US" w:eastAsia="zh-CN"/>
              </w:rPr>
              <w:t>白城市东嘉环保有限公司2024年11月份备品备件</w:t>
            </w:r>
            <w:r>
              <w:rPr>
                <w:rFonts w:hint="eastAsia"/>
                <w:color w:val="auto"/>
                <w:szCs w:val="21"/>
                <w:highlight w:val="none"/>
                <w:lang w:val="en-US" w:eastAsia="zh-CN"/>
              </w:rPr>
              <w:t>谈判采购</w:t>
            </w:r>
          </w:p>
        </w:tc>
      </w:tr>
      <w:tr w14:paraId="24B8B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2136" w:type="dxa"/>
            <w:noWrap w:val="0"/>
            <w:vAlign w:val="center"/>
          </w:tcPr>
          <w:p w14:paraId="5D3D183F">
            <w:pPr>
              <w:jc w:val="center"/>
              <w:rPr>
                <w:color w:val="auto"/>
                <w:sz w:val="24"/>
                <w:highlight w:val="none"/>
              </w:rPr>
            </w:pP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人</w:t>
            </w:r>
          </w:p>
        </w:tc>
        <w:tc>
          <w:tcPr>
            <w:tcW w:w="6958" w:type="dxa"/>
            <w:gridSpan w:val="2"/>
            <w:noWrap w:val="0"/>
            <w:vAlign w:val="center"/>
          </w:tcPr>
          <w:p w14:paraId="38D73C80">
            <w:pPr>
              <w:rPr>
                <w:color w:val="auto"/>
                <w:szCs w:val="21"/>
                <w:highlight w:val="none"/>
              </w:rPr>
            </w:pPr>
          </w:p>
        </w:tc>
      </w:tr>
      <w:tr w14:paraId="4F89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2136" w:type="dxa"/>
            <w:noWrap w:val="0"/>
            <w:vAlign w:val="center"/>
          </w:tcPr>
          <w:p w14:paraId="48FE92D0">
            <w:pPr>
              <w:jc w:val="center"/>
              <w:rPr>
                <w:color w:val="auto"/>
                <w:sz w:val="24"/>
                <w:highlight w:val="none"/>
              </w:rPr>
            </w:pPr>
            <w:r>
              <w:rPr>
                <w:rFonts w:hint="eastAsia"/>
                <w:color w:val="auto"/>
                <w:sz w:val="24"/>
                <w:highlight w:val="none"/>
                <w:lang w:eastAsia="zh-CN"/>
              </w:rPr>
              <w:t>谈判</w:t>
            </w:r>
            <w:r>
              <w:rPr>
                <w:rFonts w:hint="eastAsia"/>
                <w:color w:val="auto"/>
                <w:sz w:val="24"/>
                <w:highlight w:val="none"/>
              </w:rPr>
              <w:t>范围</w:t>
            </w:r>
          </w:p>
        </w:tc>
        <w:tc>
          <w:tcPr>
            <w:tcW w:w="6958" w:type="dxa"/>
            <w:gridSpan w:val="2"/>
            <w:noWrap w:val="0"/>
            <w:vAlign w:val="center"/>
          </w:tcPr>
          <w:p w14:paraId="3EB4F328">
            <w:pPr>
              <w:spacing w:line="360" w:lineRule="auto"/>
              <w:rPr>
                <w:color w:val="auto"/>
                <w:szCs w:val="21"/>
                <w:highlight w:val="none"/>
                <w:lang w:eastAsia="zh-CN"/>
              </w:rPr>
            </w:pPr>
            <w:r>
              <w:rPr>
                <w:rFonts w:hint="eastAsia"/>
                <w:color w:val="000000"/>
                <w:spacing w:val="-4"/>
                <w:sz w:val="24"/>
                <w:szCs w:val="24"/>
                <w:highlight w:val="none"/>
                <w:lang w:val="en-US" w:eastAsia="zh-CN"/>
              </w:rPr>
              <w:t>本项目</w:t>
            </w:r>
            <w:r>
              <w:rPr>
                <w:rFonts w:hint="eastAsia"/>
                <w:sz w:val="24"/>
                <w:lang w:val="en-US" w:eastAsia="zh-CN"/>
              </w:rPr>
              <w:t>供货</w:t>
            </w:r>
            <w:r>
              <w:rPr>
                <w:rFonts w:hint="eastAsia"/>
                <w:sz w:val="24"/>
                <w:highlight w:val="none"/>
                <w:lang w:val="en-US" w:eastAsia="zh-CN"/>
              </w:rPr>
              <w:t>期内</w:t>
            </w:r>
            <w:r>
              <w:rPr>
                <w:rFonts w:hint="eastAsia"/>
                <w:color w:val="auto"/>
                <w:spacing w:val="-4"/>
                <w:sz w:val="24"/>
                <w:szCs w:val="24"/>
                <w:highlight w:val="none"/>
                <w:lang w:val="en-US" w:eastAsia="zh-CN"/>
              </w:rPr>
              <w:t>生产运营所需的备品备件的</w:t>
            </w:r>
            <w:r>
              <w:rPr>
                <w:rFonts w:hint="eastAsia"/>
                <w:color w:val="auto"/>
                <w:sz w:val="24"/>
                <w:highlight w:val="none"/>
                <w:lang w:val="en-US" w:eastAsia="zh-CN"/>
              </w:rPr>
              <w:t>供货、</w:t>
            </w:r>
            <w:r>
              <w:rPr>
                <w:rFonts w:hint="eastAsia"/>
                <w:sz w:val="24"/>
                <w:highlight w:val="none"/>
                <w:lang w:val="en-US" w:eastAsia="zh-CN"/>
              </w:rPr>
              <w:t>检验、包装、运输、验收、培训及相应的技术资料和技术服务。</w:t>
            </w:r>
            <w:r>
              <w:rPr>
                <w:rFonts w:hint="eastAsia"/>
                <w:spacing w:val="-3"/>
                <w:sz w:val="24"/>
                <w:szCs w:val="24"/>
                <w:highlight w:val="none"/>
                <w:lang w:eastAsia="zh-CN"/>
              </w:rPr>
              <w:t>具体详见《</w:t>
            </w:r>
            <w:r>
              <w:rPr>
                <w:rFonts w:hint="eastAsia"/>
                <w:color w:val="000000"/>
                <w:spacing w:val="-4"/>
                <w:sz w:val="24"/>
                <w:szCs w:val="24"/>
                <w:highlight w:val="none"/>
                <w:lang w:val="en-US" w:eastAsia="zh-CN"/>
              </w:rPr>
              <w:t>备品备件采购清单</w:t>
            </w:r>
            <w:r>
              <w:rPr>
                <w:rFonts w:hint="eastAsia"/>
                <w:spacing w:val="-3"/>
                <w:sz w:val="24"/>
                <w:szCs w:val="24"/>
                <w:highlight w:val="none"/>
                <w:lang w:eastAsia="zh-CN"/>
              </w:rPr>
              <w:t>》</w:t>
            </w:r>
          </w:p>
        </w:tc>
      </w:tr>
      <w:tr w14:paraId="7247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136" w:type="dxa"/>
            <w:noWrap w:val="0"/>
            <w:vAlign w:val="center"/>
          </w:tcPr>
          <w:p w14:paraId="4D5E6C17">
            <w:pPr>
              <w:jc w:val="center"/>
              <w:rPr>
                <w:rFonts w:hint="eastAsia"/>
                <w:color w:val="auto"/>
                <w:sz w:val="24"/>
                <w:szCs w:val="24"/>
                <w:highlight w:val="none"/>
                <w:lang w:eastAsia="zh-CN"/>
              </w:rPr>
            </w:pPr>
            <w:r>
              <w:rPr>
                <w:rFonts w:hint="eastAsia"/>
                <w:color w:val="auto"/>
                <w:sz w:val="24"/>
                <w:szCs w:val="24"/>
                <w:highlight w:val="none"/>
                <w:lang w:eastAsia="zh-CN"/>
              </w:rPr>
              <w:t>谈判</w:t>
            </w:r>
            <w:r>
              <w:rPr>
                <w:rFonts w:hint="eastAsia"/>
                <w:color w:val="auto"/>
                <w:sz w:val="24"/>
                <w:szCs w:val="24"/>
                <w:highlight w:val="none"/>
              </w:rPr>
              <w:t>报价</w:t>
            </w:r>
            <w:r>
              <w:rPr>
                <w:rFonts w:hint="eastAsia"/>
                <w:color w:val="auto"/>
                <w:sz w:val="24"/>
                <w:szCs w:val="24"/>
                <w:highlight w:val="none"/>
                <w:lang w:val="en-US" w:eastAsia="zh-CN"/>
              </w:rPr>
              <w:t xml:space="preserve">     </w:t>
            </w:r>
            <w:r>
              <w:rPr>
                <w:rFonts w:hint="eastAsia"/>
                <w:color w:val="auto"/>
                <w:sz w:val="24"/>
                <w:szCs w:val="24"/>
                <w:highlight w:val="none"/>
                <w:lang w:eastAsia="zh-CN"/>
              </w:rPr>
              <w:t xml:space="preserve">（含13%增值税） </w:t>
            </w:r>
          </w:p>
        </w:tc>
        <w:tc>
          <w:tcPr>
            <w:tcW w:w="3733" w:type="dxa"/>
            <w:noWrap w:val="0"/>
            <w:vAlign w:val="center"/>
          </w:tcPr>
          <w:p w14:paraId="285050F5">
            <w:pPr>
              <w:rPr>
                <w:color w:val="auto"/>
                <w:sz w:val="24"/>
                <w:szCs w:val="24"/>
                <w:highlight w:val="none"/>
              </w:rPr>
            </w:pPr>
            <w:r>
              <w:rPr>
                <w:rFonts w:hint="eastAsia"/>
                <w:color w:val="auto"/>
                <w:sz w:val="24"/>
                <w:szCs w:val="24"/>
                <w:highlight w:val="none"/>
              </w:rPr>
              <w:t>（大写）</w:t>
            </w:r>
          </w:p>
        </w:tc>
        <w:tc>
          <w:tcPr>
            <w:tcW w:w="3225" w:type="dxa"/>
            <w:noWrap w:val="0"/>
            <w:vAlign w:val="center"/>
          </w:tcPr>
          <w:p w14:paraId="5D02F8F6">
            <w:pPr>
              <w:rPr>
                <w:color w:val="auto"/>
                <w:sz w:val="24"/>
                <w:szCs w:val="24"/>
                <w:highlight w:val="none"/>
                <w:lang w:eastAsia="zh-CN"/>
              </w:rPr>
            </w:pPr>
            <w:r>
              <w:rPr>
                <w:rFonts w:hint="eastAsia"/>
                <w:color w:val="auto"/>
                <w:sz w:val="24"/>
                <w:szCs w:val="24"/>
                <w:highlight w:val="none"/>
              </w:rPr>
              <w:t>（小写）</w:t>
            </w:r>
            <w:r>
              <w:rPr>
                <w:rFonts w:hint="eastAsia"/>
                <w:color w:val="auto"/>
                <w:sz w:val="24"/>
                <w:szCs w:val="24"/>
                <w:highlight w:val="none"/>
                <w:lang w:eastAsia="zh-CN"/>
              </w:rPr>
              <w:t xml:space="preserve">               </w:t>
            </w:r>
          </w:p>
        </w:tc>
      </w:tr>
      <w:tr w14:paraId="345E8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136" w:type="dxa"/>
            <w:noWrap w:val="0"/>
            <w:vAlign w:val="center"/>
          </w:tcPr>
          <w:p w14:paraId="04DBD935">
            <w:pPr>
              <w:adjustRightInd w:val="0"/>
              <w:snapToGrid w:val="0"/>
              <w:spacing w:before="72" w:beforeLines="30" w:after="72" w:afterLines="30"/>
              <w:jc w:val="center"/>
              <w:rPr>
                <w:color w:val="auto"/>
                <w:sz w:val="24"/>
                <w:szCs w:val="24"/>
                <w:highlight w:val="none"/>
                <w:lang w:eastAsia="zh-CN"/>
              </w:rPr>
            </w:pPr>
            <w:r>
              <w:rPr>
                <w:rFonts w:hint="eastAsia"/>
                <w:color w:val="auto"/>
                <w:sz w:val="24"/>
                <w:szCs w:val="24"/>
                <w:highlight w:val="none"/>
                <w:lang w:eastAsia="zh-CN"/>
              </w:rPr>
              <w:t>质量要求</w:t>
            </w:r>
          </w:p>
        </w:tc>
        <w:tc>
          <w:tcPr>
            <w:tcW w:w="6958" w:type="dxa"/>
            <w:gridSpan w:val="2"/>
            <w:noWrap w:val="0"/>
            <w:vAlign w:val="center"/>
          </w:tcPr>
          <w:p w14:paraId="62E44355">
            <w:pPr>
              <w:adjustRightInd w:val="0"/>
              <w:snapToGrid w:val="0"/>
              <w:rPr>
                <w:color w:val="auto"/>
                <w:sz w:val="24"/>
                <w:szCs w:val="24"/>
                <w:highlight w:val="none"/>
              </w:rPr>
            </w:pPr>
            <w:r>
              <w:rPr>
                <w:rFonts w:hint="eastAsia"/>
                <w:color w:val="auto"/>
                <w:sz w:val="24"/>
                <w:szCs w:val="24"/>
                <w:highlight w:val="none"/>
                <w:lang w:eastAsia="zh-CN"/>
              </w:rPr>
              <w:t>满足采购文件要求</w:t>
            </w:r>
          </w:p>
        </w:tc>
      </w:tr>
      <w:tr w14:paraId="2C64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2136" w:type="dxa"/>
            <w:noWrap w:val="0"/>
            <w:vAlign w:val="center"/>
          </w:tcPr>
          <w:p w14:paraId="0A6B9A13">
            <w:pPr>
              <w:adjustRightInd w:val="0"/>
              <w:snapToGrid w:val="0"/>
              <w:spacing w:before="72" w:beforeLines="30" w:after="72" w:afterLines="3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交货地点</w:t>
            </w:r>
          </w:p>
        </w:tc>
        <w:tc>
          <w:tcPr>
            <w:tcW w:w="6958" w:type="dxa"/>
            <w:gridSpan w:val="2"/>
            <w:noWrap w:val="0"/>
            <w:vAlign w:val="center"/>
          </w:tcPr>
          <w:p w14:paraId="6FFFFFED">
            <w:pPr>
              <w:adjustRightInd w:val="0"/>
              <w:snapToGrid w:val="0"/>
              <w:spacing w:before="72" w:beforeLines="30" w:after="72" w:afterLines="30"/>
              <w:jc w:val="both"/>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满足采购文件要求</w:t>
            </w:r>
          </w:p>
        </w:tc>
      </w:tr>
      <w:tr w14:paraId="37FEC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2" w:hRule="atLeast"/>
          <w:jc w:val="center"/>
        </w:trPr>
        <w:tc>
          <w:tcPr>
            <w:tcW w:w="2136" w:type="dxa"/>
            <w:noWrap w:val="0"/>
            <w:vAlign w:val="center"/>
          </w:tcPr>
          <w:p w14:paraId="63F6E384">
            <w:pPr>
              <w:adjustRightInd w:val="0"/>
              <w:snapToGrid w:val="0"/>
              <w:spacing w:before="72" w:beforeLines="30" w:after="72" w:afterLines="3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交货期</w:t>
            </w:r>
          </w:p>
        </w:tc>
        <w:tc>
          <w:tcPr>
            <w:tcW w:w="6958" w:type="dxa"/>
            <w:gridSpan w:val="2"/>
            <w:noWrap w:val="0"/>
            <w:vAlign w:val="center"/>
          </w:tcPr>
          <w:p w14:paraId="4CB612EB">
            <w:pPr>
              <w:adjustRightInd w:val="0"/>
              <w:snapToGrid w:val="0"/>
              <w:spacing w:before="72" w:beforeLines="30" w:after="72" w:afterLines="30"/>
              <w:jc w:val="both"/>
              <w:rPr>
                <w:rFonts w:hint="eastAsia" w:ascii="宋体" w:hAnsi="宋体" w:eastAsia="宋体" w:cs="宋体"/>
                <w:color w:val="auto"/>
                <w:sz w:val="24"/>
                <w:szCs w:val="24"/>
                <w:highlight w:val="none"/>
                <w:lang w:eastAsia="zh-CN"/>
              </w:rPr>
            </w:pPr>
            <w:r>
              <w:rPr>
                <w:rFonts w:hint="eastAsia"/>
                <w:color w:val="auto"/>
                <w:sz w:val="24"/>
                <w:szCs w:val="24"/>
                <w:highlight w:val="none"/>
                <w:lang w:eastAsia="zh-CN"/>
              </w:rPr>
              <w:t>满足采购文件要求</w:t>
            </w:r>
          </w:p>
        </w:tc>
      </w:tr>
      <w:tr w14:paraId="1935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2136" w:type="dxa"/>
            <w:noWrap w:val="0"/>
            <w:vAlign w:val="center"/>
          </w:tcPr>
          <w:p w14:paraId="5D88B62F">
            <w:pPr>
              <w:adjustRightInd w:val="0"/>
              <w:snapToGrid w:val="0"/>
              <w:spacing w:before="72" w:beforeLines="30" w:after="72" w:afterLines="30"/>
              <w:jc w:val="center"/>
              <w:rPr>
                <w:rFonts w:hint="eastAsia"/>
                <w:color w:val="auto"/>
                <w:sz w:val="24"/>
                <w:szCs w:val="24"/>
                <w:highlight w:val="none"/>
                <w:lang w:eastAsia="zh-CN"/>
              </w:rPr>
            </w:pPr>
            <w:r>
              <w:rPr>
                <w:rFonts w:hint="eastAsia"/>
                <w:color w:val="auto"/>
                <w:sz w:val="24"/>
                <w:szCs w:val="24"/>
                <w:highlight w:val="none"/>
                <w:lang w:eastAsia="zh-CN"/>
              </w:rPr>
              <w:t>供货范围及要求</w:t>
            </w:r>
          </w:p>
        </w:tc>
        <w:tc>
          <w:tcPr>
            <w:tcW w:w="6958" w:type="dxa"/>
            <w:gridSpan w:val="2"/>
            <w:noWrap w:val="0"/>
            <w:vAlign w:val="center"/>
          </w:tcPr>
          <w:p w14:paraId="2B53A05D">
            <w:pPr>
              <w:adjustRightInd w:val="0"/>
              <w:snapToGrid w:val="0"/>
              <w:rPr>
                <w:rFonts w:hint="eastAsia"/>
                <w:color w:val="auto"/>
                <w:sz w:val="24"/>
                <w:szCs w:val="24"/>
                <w:highlight w:val="none"/>
                <w:lang w:eastAsia="zh-CN"/>
              </w:rPr>
            </w:pPr>
            <w:r>
              <w:rPr>
                <w:rFonts w:hint="eastAsia"/>
                <w:color w:val="auto"/>
                <w:sz w:val="24"/>
                <w:szCs w:val="24"/>
                <w:highlight w:val="none"/>
                <w:lang w:eastAsia="zh-CN"/>
              </w:rPr>
              <w:t>满足采购文件要求</w:t>
            </w:r>
          </w:p>
        </w:tc>
      </w:tr>
      <w:tr w14:paraId="52CD7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94" w:type="dxa"/>
            <w:gridSpan w:val="3"/>
            <w:noWrap w:val="0"/>
            <w:vAlign w:val="center"/>
          </w:tcPr>
          <w:p w14:paraId="416A20B4">
            <w:pPr>
              <w:rPr>
                <w:color w:val="auto"/>
                <w:sz w:val="24"/>
                <w:szCs w:val="24"/>
                <w:highlight w:val="none"/>
                <w:lang w:eastAsia="zh-CN"/>
              </w:rPr>
            </w:pPr>
            <w:r>
              <w:rPr>
                <w:rFonts w:hint="eastAsia"/>
                <w:color w:val="auto"/>
                <w:sz w:val="24"/>
                <w:szCs w:val="24"/>
                <w:highlight w:val="none"/>
                <w:lang w:eastAsia="zh-CN"/>
              </w:rPr>
              <w:t>承诺或声明：可另附页</w:t>
            </w:r>
          </w:p>
        </w:tc>
      </w:tr>
    </w:tbl>
    <w:p w14:paraId="514E95E7">
      <w:pPr>
        <w:spacing w:line="443" w:lineRule="exact"/>
        <w:ind w:right="0"/>
        <w:jc w:val="center"/>
        <w:outlineLvl w:val="9"/>
        <w:rPr>
          <w:color w:val="auto"/>
          <w:highlight w:val="none"/>
          <w:lang w:eastAsia="zh-CN"/>
        </w:rPr>
      </w:pPr>
      <w:bookmarkStart w:id="1" w:name="_Toc14198"/>
      <w:bookmarkStart w:id="2" w:name="_Toc2095877"/>
    </w:p>
    <w:p w14:paraId="748DCB28">
      <w:pPr>
        <w:spacing w:line="443" w:lineRule="exact"/>
        <w:ind w:right="0"/>
        <w:jc w:val="center"/>
        <w:outlineLvl w:val="9"/>
        <w:rPr>
          <w:color w:val="auto"/>
          <w:highlight w:val="none"/>
          <w:lang w:eastAsia="zh-CN"/>
        </w:rPr>
      </w:pPr>
    </w:p>
    <w:p w14:paraId="0815FE7C">
      <w:pPr>
        <w:spacing w:line="443" w:lineRule="exact"/>
        <w:ind w:right="0"/>
        <w:jc w:val="center"/>
        <w:outlineLvl w:val="9"/>
        <w:rPr>
          <w:color w:val="auto"/>
          <w:highlight w:val="none"/>
          <w:lang w:eastAsia="zh-CN"/>
        </w:rPr>
      </w:pPr>
    </w:p>
    <w:p w14:paraId="6BFC5C5B">
      <w:pPr>
        <w:spacing w:line="443" w:lineRule="exact"/>
        <w:ind w:right="0"/>
        <w:jc w:val="center"/>
        <w:outlineLvl w:val="9"/>
        <w:rPr>
          <w:color w:val="auto"/>
          <w:highlight w:val="none"/>
          <w:lang w:eastAsia="zh-CN"/>
        </w:rPr>
      </w:pPr>
    </w:p>
    <w:p w14:paraId="60DD6CBF">
      <w:pPr>
        <w:spacing w:line="443" w:lineRule="exact"/>
        <w:ind w:right="0"/>
        <w:jc w:val="center"/>
        <w:outlineLvl w:val="9"/>
        <w:rPr>
          <w:color w:val="auto"/>
          <w:highlight w:val="none"/>
          <w:lang w:eastAsia="zh-CN"/>
        </w:rPr>
      </w:pPr>
    </w:p>
    <w:p w14:paraId="7D94E449">
      <w:pPr>
        <w:bidi w:val="0"/>
        <w:rPr>
          <w:rFonts w:hint="eastAsia"/>
          <w:lang w:eastAsia="zh-CN"/>
        </w:rPr>
      </w:pPr>
    </w:p>
    <w:p w14:paraId="562EE0F9">
      <w:pPr>
        <w:bidi w:val="0"/>
        <w:rPr>
          <w:rFonts w:hint="eastAsia"/>
          <w:lang w:eastAsia="zh-CN"/>
        </w:rPr>
      </w:pPr>
    </w:p>
    <w:p w14:paraId="01661679">
      <w:pPr>
        <w:pStyle w:val="2"/>
        <w:spacing w:line="443" w:lineRule="exact"/>
        <w:ind w:right="0"/>
        <w:jc w:val="center"/>
        <w:rPr>
          <w:rFonts w:hint="eastAsia" w:ascii="宋体" w:hAnsi="宋体" w:eastAsia="宋体" w:cs="宋体"/>
          <w:color w:val="auto"/>
          <w:highlight w:val="none"/>
          <w:lang w:eastAsia="zh-CN"/>
        </w:rPr>
      </w:pPr>
      <w:bookmarkStart w:id="3" w:name="_Toc3323"/>
      <w:bookmarkStart w:id="4" w:name="_Toc2211"/>
      <w:bookmarkStart w:id="5" w:name="_Toc6926"/>
    </w:p>
    <w:p w14:paraId="2008B40C">
      <w:pPr>
        <w:pStyle w:val="2"/>
        <w:spacing w:line="443" w:lineRule="exact"/>
        <w:ind w:right="0"/>
        <w:jc w:val="center"/>
        <w:rPr>
          <w:rFonts w:hint="eastAsia" w:ascii="宋体" w:hAnsi="宋体" w:eastAsia="宋体" w:cs="宋体"/>
          <w:color w:val="auto"/>
          <w:highlight w:val="none"/>
          <w:lang w:eastAsia="zh-CN"/>
        </w:rPr>
      </w:pPr>
    </w:p>
    <w:p w14:paraId="229FD663">
      <w:pPr>
        <w:pStyle w:val="2"/>
        <w:spacing w:line="443" w:lineRule="exact"/>
        <w:ind w:right="0"/>
        <w:jc w:val="center"/>
        <w:rPr>
          <w:rFonts w:hint="eastAsia" w:ascii="宋体" w:hAnsi="宋体" w:eastAsia="宋体" w:cs="宋体"/>
          <w:color w:val="auto"/>
          <w:highlight w:val="none"/>
          <w:lang w:eastAsia="zh-CN"/>
        </w:rPr>
      </w:pPr>
    </w:p>
    <w:p w14:paraId="6B69FD89">
      <w:pPr>
        <w:pStyle w:val="2"/>
        <w:spacing w:line="443" w:lineRule="exact"/>
        <w:ind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二、法定代表人（单位负责人）身份证明</w:t>
      </w:r>
      <w:bookmarkEnd w:id="1"/>
      <w:bookmarkEnd w:id="2"/>
      <w:bookmarkEnd w:id="3"/>
      <w:bookmarkEnd w:id="4"/>
      <w:bookmarkEnd w:id="5"/>
    </w:p>
    <w:p w14:paraId="55CE80D6">
      <w:pPr>
        <w:pStyle w:val="4"/>
        <w:spacing w:before="8"/>
        <w:rPr>
          <w:rFonts w:ascii="Microsoft JhengHei"/>
          <w:b/>
          <w:color w:val="auto"/>
          <w:sz w:val="25"/>
          <w:highlight w:val="none"/>
          <w:lang w:eastAsia="zh-CN"/>
        </w:rPr>
      </w:pPr>
    </w:p>
    <w:p w14:paraId="6E93E1D8">
      <w:pPr>
        <w:pStyle w:val="4"/>
        <w:tabs>
          <w:tab w:val="left" w:pos="3928"/>
        </w:tabs>
        <w:ind w:left="100" w:right="1980"/>
        <w:rPr>
          <w:color w:val="auto"/>
          <w:sz w:val="24"/>
          <w:szCs w:val="24"/>
          <w:highlight w:val="none"/>
          <w:lang w:eastAsia="zh-CN"/>
        </w:rPr>
      </w:pPr>
    </w:p>
    <w:p w14:paraId="6B11C4BF">
      <w:pPr>
        <w:pStyle w:val="4"/>
        <w:tabs>
          <w:tab w:val="left" w:pos="3928"/>
        </w:tabs>
        <w:ind w:right="1980"/>
        <w:rPr>
          <w:color w:val="auto"/>
          <w:sz w:val="24"/>
          <w:szCs w:val="24"/>
          <w:highlight w:val="none"/>
          <w:lang w:eastAsia="zh-CN"/>
        </w:rPr>
      </w:pPr>
      <w:r>
        <w:rPr>
          <w:rFonts w:hint="eastAsia"/>
          <w:color w:val="auto"/>
          <w:sz w:val="24"/>
          <w:szCs w:val="24"/>
          <w:highlight w:val="none"/>
          <w:lang w:eastAsia="zh-CN"/>
        </w:rPr>
        <w:t>响应人名称：</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p>
    <w:p w14:paraId="73F8BB7B">
      <w:pPr>
        <w:pStyle w:val="4"/>
        <w:spacing w:before="1"/>
        <w:rPr>
          <w:color w:val="auto"/>
          <w:sz w:val="24"/>
          <w:szCs w:val="24"/>
          <w:highlight w:val="none"/>
          <w:lang w:eastAsia="zh-CN"/>
        </w:rPr>
      </w:pPr>
    </w:p>
    <w:p w14:paraId="455BCAD1">
      <w:pPr>
        <w:pStyle w:val="4"/>
        <w:tabs>
          <w:tab w:val="left" w:pos="2412"/>
          <w:tab w:val="left" w:pos="3883"/>
          <w:tab w:val="left" w:pos="5352"/>
          <w:tab w:val="left" w:pos="6869"/>
        </w:tabs>
        <w:spacing w:before="37"/>
        <w:ind w:left="100"/>
        <w:rPr>
          <w:color w:val="auto"/>
          <w:sz w:val="24"/>
          <w:szCs w:val="24"/>
          <w:highlight w:val="none"/>
          <w:lang w:eastAsia="zh-CN"/>
        </w:rPr>
      </w:pPr>
      <w:r>
        <w:rPr>
          <w:rFonts w:hint="eastAsia"/>
          <w:color w:val="auto"/>
          <w:sz w:val="24"/>
          <w:szCs w:val="24"/>
          <w:highlight w:val="none"/>
          <w:lang w:eastAsia="zh-CN"/>
        </w:rPr>
        <w:t>姓名：</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性别：</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年龄：</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职务：</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p>
    <w:p w14:paraId="3027C177">
      <w:pPr>
        <w:pStyle w:val="4"/>
        <w:spacing w:before="4"/>
        <w:rPr>
          <w:color w:val="auto"/>
          <w:sz w:val="24"/>
          <w:szCs w:val="24"/>
          <w:highlight w:val="none"/>
          <w:lang w:eastAsia="zh-CN"/>
        </w:rPr>
      </w:pPr>
    </w:p>
    <w:p w14:paraId="659F170B">
      <w:pPr>
        <w:pStyle w:val="4"/>
        <w:tabs>
          <w:tab w:val="left" w:pos="2832"/>
        </w:tabs>
        <w:spacing w:before="37"/>
        <w:ind w:left="100"/>
        <w:rPr>
          <w:color w:val="auto"/>
          <w:sz w:val="24"/>
          <w:szCs w:val="24"/>
          <w:highlight w:val="none"/>
          <w:lang w:eastAsia="zh-CN"/>
        </w:rPr>
      </w:pPr>
      <w:r>
        <w:rPr>
          <w:rFonts w:hint="eastAsia"/>
          <w:color w:val="auto"/>
          <w:spacing w:val="-1"/>
          <w:sz w:val="24"/>
          <w:szCs w:val="24"/>
          <w:highlight w:val="none"/>
          <w:lang w:eastAsia="zh-CN"/>
        </w:rPr>
        <w:t>系</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pacing w:val="-3"/>
          <w:sz w:val="24"/>
          <w:szCs w:val="24"/>
          <w:highlight w:val="none"/>
          <w:lang w:eastAsia="zh-CN"/>
        </w:rPr>
        <w:t>（</w:t>
      </w:r>
      <w:r>
        <w:rPr>
          <w:rFonts w:hint="eastAsia"/>
          <w:color w:val="auto"/>
          <w:sz w:val="24"/>
          <w:szCs w:val="24"/>
          <w:highlight w:val="none"/>
          <w:lang w:eastAsia="zh-CN"/>
        </w:rPr>
        <w:t>响应人</w:t>
      </w:r>
      <w:r>
        <w:rPr>
          <w:rFonts w:hint="eastAsia"/>
          <w:color w:val="auto"/>
          <w:spacing w:val="-3"/>
          <w:sz w:val="24"/>
          <w:szCs w:val="24"/>
          <w:highlight w:val="none"/>
          <w:lang w:eastAsia="zh-CN"/>
        </w:rPr>
        <w:t>名</w:t>
      </w:r>
      <w:r>
        <w:rPr>
          <w:rFonts w:hint="eastAsia"/>
          <w:color w:val="auto"/>
          <w:sz w:val="24"/>
          <w:szCs w:val="24"/>
          <w:highlight w:val="none"/>
          <w:lang w:eastAsia="zh-CN"/>
        </w:rPr>
        <w:t>称</w:t>
      </w:r>
      <w:r>
        <w:rPr>
          <w:rFonts w:hint="eastAsia"/>
          <w:color w:val="auto"/>
          <w:spacing w:val="-3"/>
          <w:sz w:val="24"/>
          <w:szCs w:val="24"/>
          <w:highlight w:val="none"/>
          <w:lang w:eastAsia="zh-CN"/>
        </w:rPr>
        <w:t>）</w:t>
      </w:r>
      <w:r>
        <w:rPr>
          <w:rFonts w:hint="eastAsia"/>
          <w:color w:val="auto"/>
          <w:sz w:val="24"/>
          <w:szCs w:val="24"/>
          <w:highlight w:val="none"/>
          <w:lang w:eastAsia="zh-CN"/>
        </w:rPr>
        <w:t>的</w:t>
      </w:r>
      <w:r>
        <w:rPr>
          <w:rFonts w:hint="eastAsia"/>
          <w:color w:val="auto"/>
          <w:spacing w:val="-3"/>
          <w:sz w:val="24"/>
          <w:szCs w:val="24"/>
          <w:highlight w:val="none"/>
          <w:lang w:eastAsia="zh-CN"/>
        </w:rPr>
        <w:t>法定</w:t>
      </w:r>
      <w:r>
        <w:rPr>
          <w:rFonts w:hint="eastAsia"/>
          <w:color w:val="auto"/>
          <w:sz w:val="24"/>
          <w:szCs w:val="24"/>
          <w:highlight w:val="none"/>
          <w:lang w:eastAsia="zh-CN"/>
        </w:rPr>
        <w:t>代表</w:t>
      </w:r>
      <w:r>
        <w:rPr>
          <w:rFonts w:hint="eastAsia"/>
          <w:color w:val="auto"/>
          <w:spacing w:val="-3"/>
          <w:sz w:val="24"/>
          <w:szCs w:val="24"/>
          <w:highlight w:val="none"/>
          <w:lang w:eastAsia="zh-CN"/>
        </w:rPr>
        <w:t>人</w:t>
      </w:r>
      <w:r>
        <w:rPr>
          <w:rFonts w:hint="eastAsia"/>
          <w:color w:val="auto"/>
          <w:sz w:val="24"/>
          <w:szCs w:val="24"/>
          <w:highlight w:val="none"/>
          <w:lang w:eastAsia="zh-CN"/>
        </w:rPr>
        <w:t>（</w:t>
      </w:r>
      <w:r>
        <w:rPr>
          <w:rFonts w:hint="eastAsia"/>
          <w:color w:val="auto"/>
          <w:spacing w:val="-3"/>
          <w:sz w:val="24"/>
          <w:szCs w:val="24"/>
          <w:highlight w:val="none"/>
          <w:lang w:eastAsia="zh-CN"/>
        </w:rPr>
        <w:t>单</w:t>
      </w:r>
      <w:r>
        <w:rPr>
          <w:rFonts w:hint="eastAsia"/>
          <w:color w:val="auto"/>
          <w:sz w:val="24"/>
          <w:szCs w:val="24"/>
          <w:highlight w:val="none"/>
          <w:lang w:eastAsia="zh-CN"/>
        </w:rPr>
        <w:t>位</w:t>
      </w:r>
      <w:r>
        <w:rPr>
          <w:rFonts w:hint="eastAsia"/>
          <w:color w:val="auto"/>
          <w:spacing w:val="-3"/>
          <w:sz w:val="24"/>
          <w:szCs w:val="24"/>
          <w:highlight w:val="none"/>
          <w:lang w:eastAsia="zh-CN"/>
        </w:rPr>
        <w:t>负</w:t>
      </w:r>
      <w:r>
        <w:rPr>
          <w:rFonts w:hint="eastAsia"/>
          <w:color w:val="auto"/>
          <w:sz w:val="24"/>
          <w:szCs w:val="24"/>
          <w:highlight w:val="none"/>
          <w:lang w:eastAsia="zh-CN"/>
        </w:rPr>
        <w:t>责</w:t>
      </w:r>
      <w:r>
        <w:rPr>
          <w:rFonts w:hint="eastAsia"/>
          <w:color w:val="auto"/>
          <w:spacing w:val="-3"/>
          <w:sz w:val="24"/>
          <w:szCs w:val="24"/>
          <w:highlight w:val="none"/>
          <w:lang w:eastAsia="zh-CN"/>
        </w:rPr>
        <w:t>人</w:t>
      </w:r>
      <w:r>
        <w:rPr>
          <w:rFonts w:hint="eastAsia"/>
          <w:color w:val="auto"/>
          <w:spacing w:val="-106"/>
          <w:sz w:val="24"/>
          <w:szCs w:val="24"/>
          <w:highlight w:val="none"/>
          <w:lang w:eastAsia="zh-CN"/>
        </w:rPr>
        <w:t>）</w:t>
      </w:r>
      <w:r>
        <w:rPr>
          <w:rFonts w:hint="eastAsia"/>
          <w:color w:val="auto"/>
          <w:sz w:val="24"/>
          <w:szCs w:val="24"/>
          <w:highlight w:val="none"/>
          <w:lang w:eastAsia="zh-CN"/>
        </w:rPr>
        <w:t>。</w:t>
      </w:r>
    </w:p>
    <w:p w14:paraId="484F5CD6">
      <w:pPr>
        <w:pStyle w:val="4"/>
        <w:spacing w:before="10"/>
        <w:rPr>
          <w:color w:val="auto"/>
          <w:sz w:val="24"/>
          <w:szCs w:val="24"/>
          <w:highlight w:val="none"/>
          <w:lang w:eastAsia="zh-CN"/>
        </w:rPr>
      </w:pPr>
    </w:p>
    <w:p w14:paraId="5A1EE6D1">
      <w:pPr>
        <w:pStyle w:val="4"/>
        <w:spacing w:before="36"/>
        <w:ind w:left="520" w:right="1980"/>
        <w:rPr>
          <w:color w:val="auto"/>
          <w:sz w:val="24"/>
          <w:szCs w:val="24"/>
          <w:highlight w:val="none"/>
          <w:lang w:eastAsia="zh-CN"/>
        </w:rPr>
      </w:pPr>
      <w:r>
        <w:rPr>
          <w:rFonts w:hint="eastAsia"/>
          <w:color w:val="auto"/>
          <w:sz w:val="24"/>
          <w:szCs w:val="24"/>
          <w:highlight w:val="none"/>
          <w:lang w:eastAsia="zh-CN"/>
        </w:rPr>
        <w:t>特此证明。</w:t>
      </w:r>
    </w:p>
    <w:p w14:paraId="7448A00E">
      <w:pPr>
        <w:pStyle w:val="4"/>
        <w:rPr>
          <w:color w:val="auto"/>
          <w:sz w:val="24"/>
          <w:szCs w:val="24"/>
          <w:highlight w:val="none"/>
          <w:lang w:eastAsia="zh-CN"/>
        </w:rPr>
      </w:pPr>
    </w:p>
    <w:p w14:paraId="30A7FDA8">
      <w:pPr>
        <w:pStyle w:val="4"/>
        <w:spacing w:before="4"/>
        <w:rPr>
          <w:color w:val="auto"/>
          <w:sz w:val="24"/>
          <w:szCs w:val="24"/>
          <w:highlight w:val="none"/>
          <w:lang w:eastAsia="zh-CN"/>
        </w:rPr>
      </w:pPr>
    </w:p>
    <w:p w14:paraId="678A986E">
      <w:pPr>
        <w:spacing w:line="440" w:lineRule="exact"/>
        <w:ind w:firstLine="480" w:firstLineChars="200"/>
        <w:rPr>
          <w:color w:val="auto"/>
          <w:sz w:val="24"/>
          <w:szCs w:val="24"/>
          <w:highlight w:val="none"/>
          <w:lang w:eastAsia="zh-CN"/>
        </w:rPr>
      </w:pPr>
      <w:r>
        <w:rPr>
          <w:rFonts w:hint="eastAsia"/>
          <w:color w:val="auto"/>
          <w:sz w:val="24"/>
          <w:szCs w:val="24"/>
          <w:highlight w:val="none"/>
          <w:lang w:eastAsia="zh-CN"/>
        </w:rPr>
        <w:t>附：法定代表人（单位负责人）身份证正反面复印件。</w:t>
      </w:r>
    </w:p>
    <w:p w14:paraId="0C941499">
      <w:pPr>
        <w:pStyle w:val="4"/>
        <w:ind w:left="100" w:right="1980"/>
        <w:rPr>
          <w:color w:val="auto"/>
          <w:sz w:val="24"/>
          <w:szCs w:val="24"/>
          <w:highlight w:val="none"/>
          <w:lang w:eastAsia="zh-CN"/>
        </w:rPr>
      </w:pPr>
    </w:p>
    <w:p w14:paraId="7D7CEB39">
      <w:pPr>
        <w:pStyle w:val="4"/>
        <w:rPr>
          <w:color w:val="auto"/>
          <w:sz w:val="24"/>
          <w:szCs w:val="24"/>
          <w:highlight w:val="none"/>
          <w:lang w:eastAsia="zh-CN"/>
        </w:rPr>
      </w:pPr>
    </w:p>
    <w:p w14:paraId="75E305F8">
      <w:pPr>
        <w:pStyle w:val="4"/>
        <w:spacing w:before="1"/>
        <w:rPr>
          <w:color w:val="auto"/>
          <w:sz w:val="24"/>
          <w:szCs w:val="24"/>
          <w:highlight w:val="none"/>
          <w:lang w:eastAsia="zh-CN"/>
        </w:rPr>
      </w:pPr>
    </w:p>
    <w:p w14:paraId="4CAA2F19">
      <w:pPr>
        <w:pStyle w:val="4"/>
        <w:rPr>
          <w:color w:val="auto"/>
          <w:sz w:val="24"/>
          <w:szCs w:val="24"/>
          <w:highlight w:val="none"/>
          <w:lang w:eastAsia="zh-CN"/>
        </w:rPr>
      </w:pPr>
    </w:p>
    <w:p w14:paraId="664A5B45">
      <w:pPr>
        <w:pStyle w:val="5"/>
        <w:rPr>
          <w:color w:val="auto"/>
          <w:highlight w:val="none"/>
          <w:lang w:eastAsia="zh-CN"/>
        </w:rPr>
      </w:pPr>
    </w:p>
    <w:p w14:paraId="2B292726">
      <w:pPr>
        <w:pStyle w:val="4"/>
        <w:rPr>
          <w:color w:val="auto"/>
          <w:sz w:val="24"/>
          <w:szCs w:val="24"/>
          <w:highlight w:val="none"/>
          <w:lang w:eastAsia="zh-CN"/>
        </w:rPr>
      </w:pPr>
    </w:p>
    <w:p w14:paraId="536D0AF7">
      <w:pPr>
        <w:pStyle w:val="4"/>
        <w:rPr>
          <w:color w:val="auto"/>
          <w:sz w:val="24"/>
          <w:szCs w:val="24"/>
          <w:highlight w:val="none"/>
          <w:lang w:eastAsia="zh-CN"/>
        </w:rPr>
      </w:pPr>
    </w:p>
    <w:p w14:paraId="750290D1">
      <w:pPr>
        <w:pStyle w:val="4"/>
        <w:spacing w:before="11"/>
        <w:rPr>
          <w:color w:val="auto"/>
          <w:sz w:val="24"/>
          <w:szCs w:val="24"/>
          <w:highlight w:val="none"/>
          <w:lang w:eastAsia="zh-CN"/>
        </w:rPr>
      </w:pPr>
    </w:p>
    <w:p w14:paraId="6E5E2F85">
      <w:pPr>
        <w:pStyle w:val="4"/>
        <w:tabs>
          <w:tab w:val="left" w:pos="6521"/>
        </w:tabs>
        <w:spacing w:before="1"/>
        <w:ind w:firstLine="960" w:firstLineChars="400"/>
        <w:rPr>
          <w:color w:val="auto"/>
          <w:sz w:val="24"/>
          <w:szCs w:val="24"/>
          <w:highlight w:val="none"/>
          <w:lang w:eastAsia="zh-CN"/>
        </w:rPr>
      </w:pPr>
      <w:r>
        <w:rPr>
          <w:rFonts w:hint="eastAsia"/>
          <w:color w:val="auto"/>
          <w:sz w:val="24"/>
          <w:szCs w:val="24"/>
          <w:highlight w:val="none"/>
          <w:lang w:eastAsia="zh-CN"/>
        </w:rPr>
        <w:t>响应人：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（单位公章）</w:t>
      </w:r>
    </w:p>
    <w:p w14:paraId="33F4A433">
      <w:pPr>
        <w:pStyle w:val="4"/>
        <w:rPr>
          <w:color w:val="auto"/>
          <w:sz w:val="24"/>
          <w:szCs w:val="24"/>
          <w:highlight w:val="none"/>
          <w:lang w:eastAsia="zh-CN"/>
        </w:rPr>
      </w:pPr>
    </w:p>
    <w:p w14:paraId="3A8CC495">
      <w:pPr>
        <w:pStyle w:val="4"/>
        <w:spacing w:before="7"/>
        <w:rPr>
          <w:color w:val="auto"/>
          <w:sz w:val="24"/>
          <w:szCs w:val="24"/>
          <w:highlight w:val="none"/>
          <w:lang w:eastAsia="zh-CN"/>
        </w:rPr>
      </w:pPr>
    </w:p>
    <w:p w14:paraId="2ECC9538">
      <w:pPr>
        <w:pStyle w:val="4"/>
        <w:tabs>
          <w:tab w:val="left" w:pos="5352"/>
          <w:tab w:val="left" w:pos="6192"/>
          <w:tab w:val="left" w:pos="7032"/>
        </w:tabs>
        <w:spacing w:before="36"/>
        <w:ind w:left="4721"/>
        <w:rPr>
          <w:color w:val="auto"/>
          <w:sz w:val="24"/>
          <w:szCs w:val="24"/>
          <w:highlight w:val="none"/>
          <w:lang w:eastAsia="zh-CN"/>
        </w:r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月</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日</w:t>
      </w:r>
    </w:p>
    <w:p w14:paraId="3E6D2380">
      <w:pPr>
        <w:rPr>
          <w:color w:val="auto"/>
          <w:highlight w:val="none"/>
          <w:lang w:eastAsia="zh-CN"/>
        </w:rPr>
        <w:sectPr>
          <w:footerReference r:id="rId3" w:type="default"/>
          <w:pgSz w:w="12240" w:h="15840"/>
          <w:pgMar w:top="1417" w:right="1701" w:bottom="1417" w:left="1701" w:header="0" w:footer="921" w:gutter="0"/>
          <w:pgNumType w:fmt="decimal"/>
          <w:cols w:space="720" w:num="1"/>
        </w:sectPr>
      </w:pPr>
    </w:p>
    <w:p w14:paraId="76D502E3">
      <w:pPr>
        <w:pStyle w:val="2"/>
        <w:spacing w:line="443" w:lineRule="exact"/>
        <w:ind w:left="220" w:right="339"/>
        <w:jc w:val="center"/>
        <w:rPr>
          <w:rFonts w:hint="eastAsia" w:ascii="宋体" w:hAnsi="宋体" w:eastAsia="宋体" w:cs="宋体"/>
          <w:color w:val="auto"/>
          <w:highlight w:val="none"/>
          <w:lang w:eastAsia="zh-CN"/>
        </w:rPr>
      </w:pPr>
      <w:bookmarkStart w:id="6" w:name="_Toc22346"/>
      <w:bookmarkStart w:id="7" w:name="_Toc4042"/>
      <w:bookmarkStart w:id="8" w:name="_Toc20254"/>
      <w:bookmarkStart w:id="9" w:name="_Toc506"/>
      <w:bookmarkStart w:id="10" w:name="_Toc2095878"/>
      <w:r>
        <w:rPr>
          <w:rFonts w:hint="eastAsia" w:ascii="宋体" w:hAnsi="宋体" w:eastAsia="宋体" w:cs="宋体"/>
          <w:color w:val="auto"/>
          <w:highlight w:val="none"/>
          <w:lang w:eastAsia="zh-CN"/>
        </w:rPr>
        <w:t>三、授权委托书</w:t>
      </w:r>
      <w:bookmarkEnd w:id="6"/>
      <w:bookmarkEnd w:id="7"/>
      <w:bookmarkEnd w:id="8"/>
      <w:bookmarkEnd w:id="9"/>
      <w:bookmarkEnd w:id="10"/>
    </w:p>
    <w:p w14:paraId="75A83577">
      <w:pPr>
        <w:pStyle w:val="4"/>
        <w:rPr>
          <w:rFonts w:ascii="Microsoft JhengHei"/>
          <w:b/>
          <w:color w:val="auto"/>
          <w:sz w:val="32"/>
          <w:highlight w:val="none"/>
          <w:lang w:eastAsia="zh-CN"/>
        </w:rPr>
      </w:pPr>
    </w:p>
    <w:p w14:paraId="01FC46B8">
      <w:pPr>
        <w:pStyle w:val="4"/>
        <w:tabs>
          <w:tab w:val="left" w:pos="2421"/>
          <w:tab w:val="left" w:pos="5585"/>
        </w:tabs>
        <w:spacing w:before="72" w:beforeLines="30" w:after="72" w:afterLines="30" w:line="480" w:lineRule="exact"/>
        <w:ind w:firstLine="480" w:firstLineChars="200"/>
        <w:rPr>
          <w:color w:val="auto"/>
          <w:sz w:val="24"/>
          <w:szCs w:val="24"/>
          <w:highlight w:val="none"/>
          <w:lang w:eastAsia="zh-CN"/>
        </w:rPr>
      </w:pPr>
      <w:r>
        <w:rPr>
          <w:rFonts w:hint="eastAsia"/>
          <w:color w:val="auto"/>
          <w:sz w:val="24"/>
          <w:szCs w:val="24"/>
          <w:highlight w:val="none"/>
          <w:lang w:eastAsia="zh-CN"/>
        </w:rPr>
        <w:t>本人</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（姓名）系</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（响应人名称）的法定代表人（单位负责人），</w:t>
      </w:r>
      <w:r>
        <w:rPr>
          <w:rFonts w:hint="eastAsia"/>
          <w:color w:val="auto"/>
          <w:spacing w:val="-3"/>
          <w:sz w:val="24"/>
          <w:szCs w:val="24"/>
          <w:highlight w:val="none"/>
          <w:lang w:eastAsia="zh-CN"/>
        </w:rPr>
        <w:t>现</w:t>
      </w:r>
      <w:r>
        <w:rPr>
          <w:rFonts w:hint="eastAsia"/>
          <w:color w:val="auto"/>
          <w:sz w:val="24"/>
          <w:szCs w:val="24"/>
          <w:highlight w:val="none"/>
          <w:lang w:eastAsia="zh-CN"/>
        </w:rPr>
        <w:t>委</w:t>
      </w:r>
      <w:r>
        <w:rPr>
          <w:rFonts w:hint="eastAsia"/>
          <w:color w:val="auto"/>
          <w:spacing w:val="-1"/>
          <w:sz w:val="24"/>
          <w:szCs w:val="24"/>
          <w:highlight w:val="none"/>
          <w:lang w:eastAsia="zh-CN"/>
        </w:rPr>
        <w:t>托</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lang w:eastAsia="zh-CN"/>
        </w:rPr>
        <w:t>（姓名）为我</w:t>
      </w:r>
      <w:r>
        <w:rPr>
          <w:rFonts w:hint="eastAsia"/>
          <w:color w:val="auto"/>
          <w:spacing w:val="-3"/>
          <w:sz w:val="24"/>
          <w:szCs w:val="24"/>
          <w:highlight w:val="none"/>
          <w:lang w:eastAsia="zh-CN"/>
        </w:rPr>
        <w:t>方代</w:t>
      </w:r>
      <w:r>
        <w:rPr>
          <w:rFonts w:hint="eastAsia"/>
          <w:color w:val="auto"/>
          <w:sz w:val="24"/>
          <w:szCs w:val="24"/>
          <w:highlight w:val="none"/>
          <w:lang w:eastAsia="zh-CN"/>
        </w:rPr>
        <w:t>理人。代理</w:t>
      </w:r>
      <w:r>
        <w:rPr>
          <w:rFonts w:hint="eastAsia"/>
          <w:color w:val="auto"/>
          <w:spacing w:val="-3"/>
          <w:sz w:val="24"/>
          <w:szCs w:val="24"/>
          <w:highlight w:val="none"/>
          <w:lang w:eastAsia="zh-CN"/>
        </w:rPr>
        <w:t>人</w:t>
      </w:r>
      <w:r>
        <w:rPr>
          <w:rFonts w:hint="eastAsia"/>
          <w:color w:val="auto"/>
          <w:sz w:val="24"/>
          <w:szCs w:val="24"/>
          <w:highlight w:val="none"/>
          <w:lang w:eastAsia="zh-CN"/>
        </w:rPr>
        <w:t>根据授</w:t>
      </w:r>
      <w:r>
        <w:rPr>
          <w:rFonts w:hint="eastAsia"/>
          <w:color w:val="auto"/>
          <w:spacing w:val="-3"/>
          <w:sz w:val="24"/>
          <w:szCs w:val="24"/>
          <w:highlight w:val="none"/>
          <w:lang w:eastAsia="zh-CN"/>
        </w:rPr>
        <w:t>权，</w:t>
      </w:r>
      <w:r>
        <w:rPr>
          <w:rFonts w:hint="eastAsia"/>
          <w:color w:val="auto"/>
          <w:sz w:val="24"/>
          <w:szCs w:val="24"/>
          <w:highlight w:val="none"/>
          <w:lang w:eastAsia="zh-CN"/>
        </w:rPr>
        <w:t>以我方名义</w:t>
      </w:r>
      <w:r>
        <w:rPr>
          <w:rFonts w:hint="eastAsia"/>
          <w:color w:val="auto"/>
          <w:spacing w:val="-3"/>
          <w:sz w:val="24"/>
          <w:szCs w:val="24"/>
          <w:highlight w:val="none"/>
          <w:lang w:eastAsia="zh-CN"/>
        </w:rPr>
        <w:t>签</w:t>
      </w:r>
      <w:r>
        <w:rPr>
          <w:rFonts w:hint="eastAsia"/>
          <w:color w:val="auto"/>
          <w:sz w:val="24"/>
          <w:szCs w:val="24"/>
          <w:highlight w:val="none"/>
          <w:lang w:eastAsia="zh-CN"/>
        </w:rPr>
        <w:t>署、澄清确认、递交、撤回、修改</w:t>
      </w:r>
      <w:r>
        <w:rPr>
          <w:rFonts w:hint="eastAsia"/>
          <w:color w:val="auto"/>
          <w:spacing w:val="-4"/>
          <w:sz w:val="24"/>
          <w:szCs w:val="24"/>
          <w:highlight w:val="none"/>
          <w:u w:val="single"/>
          <w:lang w:val="en-US" w:eastAsia="zh-CN"/>
        </w:rPr>
        <w:t>白城市东嘉环保有限公司</w:t>
      </w:r>
      <w:r>
        <w:rPr>
          <w:rFonts w:hint="eastAsia"/>
          <w:color w:val="auto"/>
          <w:sz w:val="24"/>
          <w:szCs w:val="24"/>
          <w:highlight w:val="none"/>
          <w:u w:val="single"/>
          <w:lang w:val="en-US" w:eastAsia="zh-CN"/>
        </w:rPr>
        <w:t>2024年11月份备品备件谈判采购</w:t>
      </w:r>
      <w:r>
        <w:rPr>
          <w:rFonts w:hint="eastAsia"/>
          <w:color w:val="auto"/>
          <w:sz w:val="24"/>
          <w:szCs w:val="24"/>
          <w:highlight w:val="none"/>
          <w:lang w:eastAsia="zh-CN"/>
        </w:rPr>
        <w:t>响应文件、签订合同和处理有关事宜，其法律后果由我方承担。</w:t>
      </w:r>
    </w:p>
    <w:p w14:paraId="3BEF0C36">
      <w:pPr>
        <w:pStyle w:val="4"/>
        <w:tabs>
          <w:tab w:val="left" w:pos="3566"/>
        </w:tabs>
        <w:spacing w:before="72" w:beforeLines="30" w:after="72" w:afterLines="30" w:line="480" w:lineRule="exact"/>
        <w:ind w:right="21" w:firstLine="480" w:firstLineChars="200"/>
        <w:rPr>
          <w:color w:val="auto"/>
          <w:sz w:val="24"/>
          <w:szCs w:val="24"/>
          <w:highlight w:val="none"/>
          <w:lang w:eastAsia="zh-CN"/>
        </w:rPr>
      </w:pPr>
      <w:r>
        <w:rPr>
          <w:rFonts w:hint="eastAsia"/>
          <w:color w:val="auto"/>
          <w:sz w:val="24"/>
          <w:szCs w:val="24"/>
          <w:highlight w:val="none"/>
          <w:lang w:eastAsia="zh-CN"/>
        </w:rPr>
        <w:t>委托期限：自本项目采购公告发布之日起，至本项目采购文件要求的谈判有效期满日止。</w:t>
      </w:r>
    </w:p>
    <w:p w14:paraId="7CA5C3AC">
      <w:pPr>
        <w:pStyle w:val="4"/>
        <w:spacing w:before="72" w:beforeLines="30" w:after="72" w:afterLines="30" w:line="480" w:lineRule="exact"/>
        <w:ind w:left="520" w:right="21"/>
        <w:rPr>
          <w:color w:val="auto"/>
          <w:sz w:val="24"/>
          <w:szCs w:val="24"/>
          <w:highlight w:val="none"/>
          <w:lang w:eastAsia="zh-CN"/>
        </w:rPr>
      </w:pPr>
      <w:r>
        <w:rPr>
          <w:rFonts w:hint="eastAsia"/>
          <w:color w:val="auto"/>
          <w:sz w:val="24"/>
          <w:szCs w:val="24"/>
          <w:highlight w:val="none"/>
          <w:lang w:eastAsia="zh-CN"/>
        </w:rPr>
        <w:t>代理人无转委托权。</w:t>
      </w:r>
    </w:p>
    <w:p w14:paraId="45268BC9">
      <w:pPr>
        <w:pStyle w:val="4"/>
        <w:spacing w:before="72" w:beforeLines="30" w:after="72" w:afterLines="30" w:line="480" w:lineRule="exact"/>
        <w:ind w:left="100" w:right="21"/>
        <w:rPr>
          <w:color w:val="auto"/>
          <w:sz w:val="24"/>
          <w:szCs w:val="24"/>
          <w:highlight w:val="none"/>
          <w:lang w:eastAsia="zh-CN"/>
        </w:rPr>
      </w:pPr>
    </w:p>
    <w:p w14:paraId="5997EDB2">
      <w:pPr>
        <w:pStyle w:val="4"/>
        <w:spacing w:before="72" w:beforeLines="30" w:after="72" w:afterLines="30" w:line="480" w:lineRule="exact"/>
        <w:ind w:left="100" w:right="21"/>
        <w:rPr>
          <w:rFonts w:hint="eastAsia"/>
          <w:color w:val="auto"/>
          <w:sz w:val="24"/>
          <w:szCs w:val="24"/>
          <w:highlight w:val="none"/>
          <w:lang w:eastAsia="zh-CN"/>
        </w:rPr>
      </w:pPr>
      <w:r>
        <w:rPr>
          <w:rFonts w:hint="eastAsia"/>
          <w:color w:val="auto"/>
          <w:sz w:val="24"/>
          <w:szCs w:val="24"/>
          <w:highlight w:val="none"/>
          <w:lang w:eastAsia="zh-CN"/>
        </w:rPr>
        <w:t>附：法定代表人（单位负责人）身份证正反面复印件及委托代理人身份证正反面复印件。</w:t>
      </w:r>
    </w:p>
    <w:p w14:paraId="2B3186CB">
      <w:pPr>
        <w:pStyle w:val="4"/>
        <w:spacing w:before="72" w:beforeLines="30" w:after="72" w:afterLines="30" w:line="480" w:lineRule="exact"/>
        <w:ind w:left="100" w:right="21"/>
        <w:rPr>
          <w:color w:val="auto"/>
          <w:sz w:val="24"/>
          <w:szCs w:val="24"/>
          <w:highlight w:val="none"/>
          <w:lang w:eastAsia="zh-CN"/>
        </w:rPr>
      </w:pPr>
      <w:r>
        <w:rPr>
          <w:rFonts w:hint="eastAsia"/>
          <w:color w:val="auto"/>
          <w:sz w:val="24"/>
          <w:szCs w:val="24"/>
          <w:highlight w:val="none"/>
          <w:lang w:eastAsia="zh-CN"/>
        </w:rPr>
        <w:t>注：本授权委托书需由谈判响应人加盖单位公章并由其法定代表人（单位负责人）和委托代理人签字或盖章。</w:t>
      </w:r>
    </w:p>
    <w:p w14:paraId="08985553">
      <w:pPr>
        <w:pStyle w:val="4"/>
        <w:spacing w:before="72" w:beforeLines="30" w:after="72" w:afterLines="30" w:line="480" w:lineRule="exact"/>
        <w:rPr>
          <w:color w:val="auto"/>
          <w:sz w:val="24"/>
          <w:szCs w:val="24"/>
          <w:highlight w:val="none"/>
          <w:lang w:eastAsia="zh-CN"/>
        </w:rPr>
      </w:pPr>
    </w:p>
    <w:p w14:paraId="532A0B6A">
      <w:pPr>
        <w:pStyle w:val="4"/>
        <w:tabs>
          <w:tab w:val="left" w:pos="3216"/>
          <w:tab w:val="left" w:pos="3636"/>
          <w:tab w:val="left" w:pos="7241"/>
        </w:tabs>
        <w:spacing w:before="72" w:beforeLines="30" w:after="72" w:afterLines="30" w:line="480" w:lineRule="exact"/>
        <w:ind w:left="2793" w:right="21"/>
        <w:rPr>
          <w:rFonts w:hint="eastAsia"/>
          <w:color w:val="auto"/>
          <w:spacing w:val="-3"/>
          <w:sz w:val="24"/>
          <w:szCs w:val="24"/>
          <w:highlight w:val="none"/>
          <w:lang w:eastAsia="zh-CN"/>
        </w:rPr>
      </w:pPr>
    </w:p>
    <w:p w14:paraId="7D7064C6">
      <w:pPr>
        <w:pStyle w:val="5"/>
        <w:rPr>
          <w:rFonts w:hint="eastAsia"/>
          <w:color w:val="auto"/>
          <w:spacing w:val="-3"/>
          <w:sz w:val="24"/>
          <w:szCs w:val="24"/>
          <w:highlight w:val="none"/>
          <w:lang w:eastAsia="zh-CN"/>
        </w:rPr>
      </w:pPr>
    </w:p>
    <w:p w14:paraId="70E89103">
      <w:pPr>
        <w:pStyle w:val="5"/>
        <w:rPr>
          <w:rFonts w:hint="eastAsia"/>
          <w:color w:val="auto"/>
          <w:spacing w:val="-3"/>
          <w:sz w:val="24"/>
          <w:szCs w:val="24"/>
          <w:highlight w:val="none"/>
          <w:lang w:eastAsia="zh-CN"/>
        </w:rPr>
      </w:pPr>
    </w:p>
    <w:p w14:paraId="2F71C65E">
      <w:pPr>
        <w:pStyle w:val="5"/>
        <w:rPr>
          <w:rFonts w:hint="eastAsia"/>
          <w:color w:val="auto"/>
          <w:spacing w:val="-3"/>
          <w:sz w:val="24"/>
          <w:szCs w:val="24"/>
          <w:highlight w:val="none"/>
          <w:lang w:eastAsia="zh-CN"/>
        </w:rPr>
      </w:pPr>
    </w:p>
    <w:p w14:paraId="202CEABF">
      <w:pPr>
        <w:pStyle w:val="4"/>
        <w:tabs>
          <w:tab w:val="left" w:pos="3216"/>
          <w:tab w:val="left" w:pos="3636"/>
          <w:tab w:val="left" w:pos="7241"/>
        </w:tabs>
        <w:spacing w:before="72" w:beforeLines="30" w:after="72" w:afterLines="30" w:line="480" w:lineRule="exact"/>
        <w:ind w:left="2793" w:right="21"/>
        <w:rPr>
          <w:rFonts w:hint="eastAsia"/>
          <w:color w:val="auto"/>
          <w:spacing w:val="-3"/>
          <w:sz w:val="24"/>
          <w:szCs w:val="24"/>
          <w:highlight w:val="none"/>
          <w:lang w:eastAsia="zh-CN"/>
        </w:rPr>
      </w:pPr>
    </w:p>
    <w:p w14:paraId="71022246">
      <w:pPr>
        <w:pStyle w:val="4"/>
        <w:tabs>
          <w:tab w:val="left" w:pos="3216"/>
          <w:tab w:val="left" w:pos="3636"/>
          <w:tab w:val="left" w:pos="7241"/>
        </w:tabs>
        <w:spacing w:before="72" w:beforeLines="30" w:after="72" w:afterLines="30" w:line="480" w:lineRule="exact"/>
        <w:ind w:left="2793" w:right="21"/>
        <w:rPr>
          <w:color w:val="auto"/>
          <w:sz w:val="24"/>
          <w:szCs w:val="24"/>
          <w:highlight w:val="none"/>
          <w:lang w:eastAsia="zh-CN"/>
        </w:rPr>
      </w:pPr>
      <w:r>
        <w:rPr>
          <w:rFonts w:hint="eastAsia"/>
          <w:color w:val="auto"/>
          <w:spacing w:val="-3"/>
          <w:sz w:val="24"/>
          <w:szCs w:val="24"/>
          <w:highlight w:val="none"/>
          <w:lang w:eastAsia="zh-CN"/>
        </w:rPr>
        <w:t>响应人：</w:t>
      </w:r>
      <w:r>
        <w:rPr>
          <w:rFonts w:hint="eastAsia"/>
          <w:color w:val="auto"/>
          <w:spacing w:val="-3"/>
          <w:sz w:val="24"/>
          <w:szCs w:val="24"/>
          <w:highlight w:val="none"/>
          <w:u w:val="single"/>
          <w:lang w:eastAsia="zh-CN"/>
        </w:rPr>
        <w:t xml:space="preserve"> </w:t>
      </w:r>
      <w:r>
        <w:rPr>
          <w:rFonts w:hint="eastAsia"/>
          <w:color w:val="auto"/>
          <w:spacing w:val="-3"/>
          <w:sz w:val="24"/>
          <w:szCs w:val="24"/>
          <w:highlight w:val="none"/>
          <w:u w:val="single"/>
          <w:lang w:eastAsia="zh-CN"/>
        </w:rPr>
        <w:tab/>
      </w:r>
      <w:r>
        <w:rPr>
          <w:rFonts w:hint="eastAsia"/>
          <w:color w:val="auto"/>
          <w:sz w:val="24"/>
          <w:szCs w:val="24"/>
          <w:highlight w:val="none"/>
          <w:lang w:eastAsia="zh-CN"/>
        </w:rPr>
        <w:t>（单位公章）</w:t>
      </w:r>
    </w:p>
    <w:p w14:paraId="5ECAEAE2">
      <w:pPr>
        <w:pStyle w:val="4"/>
        <w:tabs>
          <w:tab w:val="left" w:pos="7661"/>
        </w:tabs>
        <w:spacing w:before="72" w:beforeLines="30" w:after="72" w:afterLines="30" w:line="480" w:lineRule="exact"/>
        <w:ind w:left="2791" w:right="21"/>
        <w:rPr>
          <w:color w:val="auto"/>
          <w:sz w:val="24"/>
          <w:szCs w:val="24"/>
          <w:highlight w:val="none"/>
          <w:lang w:eastAsia="zh-CN"/>
        </w:rPr>
      </w:pPr>
      <w:r>
        <w:rPr>
          <w:rFonts w:hint="eastAsia"/>
          <w:color w:val="auto"/>
          <w:sz w:val="24"/>
          <w:szCs w:val="24"/>
          <w:highlight w:val="none"/>
          <w:lang w:eastAsia="zh-CN"/>
        </w:rPr>
        <w:t>法定</w:t>
      </w:r>
      <w:r>
        <w:rPr>
          <w:rFonts w:hint="eastAsia"/>
          <w:color w:val="auto"/>
          <w:spacing w:val="-3"/>
          <w:sz w:val="24"/>
          <w:szCs w:val="24"/>
          <w:highlight w:val="none"/>
          <w:lang w:eastAsia="zh-CN"/>
        </w:rPr>
        <w:t>代</w:t>
      </w:r>
      <w:r>
        <w:rPr>
          <w:rFonts w:hint="eastAsia"/>
          <w:color w:val="auto"/>
          <w:sz w:val="24"/>
          <w:szCs w:val="24"/>
          <w:highlight w:val="none"/>
          <w:lang w:eastAsia="zh-CN"/>
        </w:rPr>
        <w:t>表</w:t>
      </w:r>
      <w:r>
        <w:rPr>
          <w:rFonts w:hint="eastAsia"/>
          <w:color w:val="auto"/>
          <w:spacing w:val="-3"/>
          <w:sz w:val="24"/>
          <w:szCs w:val="24"/>
          <w:highlight w:val="none"/>
          <w:lang w:eastAsia="zh-CN"/>
        </w:rPr>
        <w:t>人</w:t>
      </w:r>
      <w:r>
        <w:rPr>
          <w:rFonts w:hint="eastAsia"/>
          <w:color w:val="auto"/>
          <w:sz w:val="24"/>
          <w:szCs w:val="24"/>
          <w:highlight w:val="none"/>
          <w:lang w:eastAsia="zh-CN"/>
        </w:rPr>
        <w:t>（</w:t>
      </w:r>
      <w:r>
        <w:rPr>
          <w:rFonts w:hint="eastAsia"/>
          <w:color w:val="auto"/>
          <w:spacing w:val="-3"/>
          <w:sz w:val="24"/>
          <w:szCs w:val="24"/>
          <w:highlight w:val="none"/>
          <w:lang w:eastAsia="zh-CN"/>
        </w:rPr>
        <w:t>单</w:t>
      </w:r>
      <w:r>
        <w:rPr>
          <w:rFonts w:hint="eastAsia"/>
          <w:color w:val="auto"/>
          <w:sz w:val="24"/>
          <w:szCs w:val="24"/>
          <w:highlight w:val="none"/>
          <w:lang w:eastAsia="zh-CN"/>
        </w:rPr>
        <w:t>位</w:t>
      </w:r>
      <w:r>
        <w:rPr>
          <w:rFonts w:hint="eastAsia"/>
          <w:color w:val="auto"/>
          <w:spacing w:val="-3"/>
          <w:sz w:val="24"/>
          <w:szCs w:val="24"/>
          <w:highlight w:val="none"/>
          <w:lang w:eastAsia="zh-CN"/>
        </w:rPr>
        <w:t>负</w:t>
      </w:r>
      <w:r>
        <w:rPr>
          <w:rFonts w:hint="eastAsia"/>
          <w:color w:val="auto"/>
          <w:sz w:val="24"/>
          <w:szCs w:val="24"/>
          <w:highlight w:val="none"/>
          <w:lang w:eastAsia="zh-CN"/>
        </w:rPr>
        <w:t>责</w:t>
      </w:r>
      <w:r>
        <w:rPr>
          <w:rFonts w:hint="eastAsia"/>
          <w:color w:val="auto"/>
          <w:spacing w:val="-3"/>
          <w:sz w:val="24"/>
          <w:szCs w:val="24"/>
          <w:highlight w:val="none"/>
          <w:lang w:eastAsia="zh-CN"/>
        </w:rPr>
        <w:t>人</w:t>
      </w:r>
      <w:r>
        <w:rPr>
          <w:rFonts w:hint="eastAsia"/>
          <w:color w:val="auto"/>
          <w:spacing w:val="-108"/>
          <w:sz w:val="24"/>
          <w:szCs w:val="24"/>
          <w:highlight w:val="none"/>
          <w:lang w:eastAsia="zh-CN"/>
        </w:rPr>
        <w:t>）</w:t>
      </w:r>
      <w:r>
        <w:rPr>
          <w:rFonts w:hint="eastAsia"/>
          <w:color w:val="auto"/>
          <w:spacing w:val="-1"/>
          <w:sz w:val="24"/>
          <w:szCs w:val="24"/>
          <w:highlight w:val="none"/>
          <w:lang w:eastAsia="zh-CN"/>
        </w:rPr>
        <w:t>：</w:t>
      </w:r>
      <w:r>
        <w:rPr>
          <w:rFonts w:hint="eastAsia"/>
          <w:color w:val="auto"/>
          <w:sz w:val="24"/>
          <w:szCs w:val="24"/>
          <w:highlight w:val="none"/>
          <w:u w:val="single"/>
          <w:lang w:eastAsia="zh-CN"/>
        </w:rPr>
        <w:t xml:space="preserve">           </w:t>
      </w:r>
      <w:r>
        <w:rPr>
          <w:rFonts w:hint="eastAsia"/>
          <w:color w:val="auto"/>
          <w:sz w:val="24"/>
          <w:szCs w:val="24"/>
          <w:highlight w:val="none"/>
          <w:lang w:eastAsia="zh-CN"/>
        </w:rPr>
        <w:t>（签</w:t>
      </w:r>
      <w:r>
        <w:rPr>
          <w:rFonts w:hint="eastAsia"/>
          <w:color w:val="auto"/>
          <w:spacing w:val="-3"/>
          <w:sz w:val="24"/>
          <w:szCs w:val="24"/>
          <w:highlight w:val="none"/>
          <w:lang w:eastAsia="zh-CN"/>
        </w:rPr>
        <w:t>字或盖章</w:t>
      </w:r>
      <w:r>
        <w:rPr>
          <w:rFonts w:hint="eastAsia"/>
          <w:color w:val="auto"/>
          <w:sz w:val="24"/>
          <w:szCs w:val="24"/>
          <w:highlight w:val="none"/>
          <w:lang w:eastAsia="zh-CN"/>
        </w:rPr>
        <w:t>）</w:t>
      </w:r>
    </w:p>
    <w:p w14:paraId="306B4918">
      <w:pPr>
        <w:pStyle w:val="4"/>
        <w:tabs>
          <w:tab w:val="left" w:pos="7661"/>
        </w:tabs>
        <w:spacing w:before="72" w:beforeLines="30" w:after="72" w:afterLines="30" w:line="480" w:lineRule="exact"/>
        <w:ind w:left="2793" w:right="21"/>
        <w:rPr>
          <w:color w:val="auto"/>
          <w:sz w:val="24"/>
          <w:szCs w:val="24"/>
          <w:highlight w:val="none"/>
          <w:lang w:eastAsia="zh-CN"/>
        </w:rPr>
      </w:pPr>
      <w:r>
        <w:rPr>
          <w:rFonts w:hint="eastAsia"/>
          <w:color w:val="auto"/>
          <w:sz w:val="24"/>
          <w:szCs w:val="24"/>
          <w:highlight w:val="none"/>
          <w:lang w:eastAsia="zh-CN"/>
        </w:rPr>
        <w:t>委托代理人：</w:t>
      </w:r>
      <w:r>
        <w:rPr>
          <w:rFonts w:hint="eastAsia"/>
          <w:color w:val="auto"/>
          <w:sz w:val="24"/>
          <w:szCs w:val="24"/>
          <w:highlight w:val="none"/>
          <w:u w:val="single"/>
          <w:lang w:eastAsia="zh-CN"/>
        </w:rPr>
        <w:t xml:space="preserve">               </w:t>
      </w:r>
      <w:r>
        <w:rPr>
          <w:rFonts w:hint="eastAsia"/>
          <w:color w:val="auto"/>
          <w:sz w:val="24"/>
          <w:szCs w:val="24"/>
          <w:highlight w:val="none"/>
          <w:u w:val="single"/>
          <w:lang w:val="en-US" w:eastAsia="zh-CN"/>
        </w:rPr>
        <w:t xml:space="preserve"> </w:t>
      </w:r>
      <w:r>
        <w:rPr>
          <w:rFonts w:hint="eastAsia"/>
          <w:color w:val="auto"/>
          <w:sz w:val="24"/>
          <w:szCs w:val="24"/>
          <w:highlight w:val="none"/>
          <w:u w:val="single"/>
          <w:lang w:eastAsia="zh-CN"/>
        </w:rPr>
        <w:t xml:space="preserve">        </w:t>
      </w:r>
      <w:r>
        <w:rPr>
          <w:rFonts w:hint="eastAsia"/>
          <w:color w:val="auto"/>
          <w:sz w:val="24"/>
          <w:szCs w:val="24"/>
          <w:highlight w:val="none"/>
          <w:lang w:eastAsia="zh-CN"/>
        </w:rPr>
        <w:t>（签字或盖章）</w:t>
      </w:r>
    </w:p>
    <w:p w14:paraId="3F4B27FB">
      <w:pPr>
        <w:pStyle w:val="4"/>
        <w:tabs>
          <w:tab w:val="left" w:pos="6643"/>
          <w:tab w:val="left" w:pos="7589"/>
          <w:tab w:val="left" w:pos="8533"/>
        </w:tabs>
        <w:spacing w:before="72" w:beforeLines="30" w:after="72" w:afterLines="30" w:line="480" w:lineRule="exact"/>
        <w:ind w:left="5907" w:right="21"/>
        <w:rPr>
          <w:color w:val="auto"/>
          <w:sz w:val="24"/>
          <w:szCs w:val="24"/>
          <w:highlight w:val="none"/>
          <w:lang w:eastAsia="zh-CN"/>
        </w:rPr>
        <w:sectPr>
          <w:pgSz w:w="12240" w:h="15840"/>
          <w:pgMar w:top="1134" w:right="1417" w:bottom="1134" w:left="1417" w:header="0" w:footer="921" w:gutter="0"/>
          <w:pgNumType w:fmt="decimal"/>
          <w:cols w:space="720" w:num="1"/>
        </w:sectPr>
      </w:pP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z w:val="24"/>
          <w:szCs w:val="24"/>
          <w:highlight w:val="none"/>
          <w:lang w:eastAsia="zh-CN"/>
        </w:rPr>
        <w:t>年</w:t>
      </w:r>
      <w:r>
        <w:rPr>
          <w:rFonts w:hint="eastAsia"/>
          <w:color w:val="auto"/>
          <w:sz w:val="24"/>
          <w:szCs w:val="24"/>
          <w:highlight w:val="none"/>
          <w:u w:val="single"/>
          <w:lang w:eastAsia="zh-CN"/>
        </w:rPr>
        <w:t xml:space="preserve"> </w:t>
      </w:r>
      <w:r>
        <w:rPr>
          <w:rFonts w:hint="eastAsia"/>
          <w:color w:val="auto"/>
          <w:sz w:val="24"/>
          <w:szCs w:val="24"/>
          <w:highlight w:val="none"/>
          <w:u w:val="single"/>
          <w:lang w:eastAsia="zh-CN"/>
        </w:rPr>
        <w:tab/>
      </w:r>
      <w:r>
        <w:rPr>
          <w:rFonts w:hint="eastAsia"/>
          <w:color w:val="auto"/>
          <w:spacing w:val="-3"/>
          <w:sz w:val="24"/>
          <w:szCs w:val="24"/>
          <w:highlight w:val="none"/>
          <w:lang w:eastAsia="zh-CN"/>
        </w:rPr>
        <w:t>月</w:t>
      </w:r>
      <w:r>
        <w:rPr>
          <w:rFonts w:hint="eastAsia"/>
          <w:color w:val="auto"/>
          <w:spacing w:val="-3"/>
          <w:sz w:val="24"/>
          <w:szCs w:val="24"/>
          <w:highlight w:val="none"/>
          <w:u w:val="single"/>
          <w:lang w:eastAsia="zh-CN"/>
        </w:rPr>
        <w:t xml:space="preserve"> </w:t>
      </w:r>
      <w:r>
        <w:rPr>
          <w:rFonts w:hint="eastAsia"/>
          <w:color w:val="auto"/>
          <w:spacing w:val="-3"/>
          <w:sz w:val="24"/>
          <w:szCs w:val="24"/>
          <w:highlight w:val="none"/>
          <w:u w:val="single"/>
          <w:lang w:eastAsia="zh-CN"/>
        </w:rPr>
        <w:tab/>
      </w:r>
      <w:r>
        <w:rPr>
          <w:rFonts w:hint="eastAsia"/>
          <w:color w:val="auto"/>
          <w:sz w:val="24"/>
          <w:szCs w:val="24"/>
          <w:highlight w:val="none"/>
          <w:lang w:eastAsia="zh-CN"/>
        </w:rPr>
        <w:t>日</w:t>
      </w:r>
    </w:p>
    <w:p w14:paraId="249E6ADB">
      <w:pPr>
        <w:pStyle w:val="2"/>
        <w:spacing w:line="443" w:lineRule="exact"/>
        <w:ind w:left="220" w:right="339"/>
        <w:jc w:val="center"/>
        <w:rPr>
          <w:rFonts w:hint="eastAsia" w:ascii="宋体" w:hAnsi="宋体" w:eastAsia="宋体" w:cs="宋体"/>
          <w:color w:val="auto"/>
          <w:highlight w:val="none"/>
          <w:lang w:eastAsia="zh-CN"/>
        </w:rPr>
      </w:pPr>
      <w:bookmarkStart w:id="11" w:name="_Toc29722"/>
      <w:bookmarkStart w:id="12" w:name="_Toc2095879"/>
      <w:bookmarkStart w:id="13" w:name="_Toc13624"/>
      <w:bookmarkStart w:id="14" w:name="_Toc26742"/>
      <w:bookmarkStart w:id="15" w:name="_Toc4579"/>
      <w:r>
        <w:rPr>
          <w:rFonts w:hint="eastAsia" w:ascii="宋体" w:hAnsi="宋体" w:eastAsia="宋体" w:cs="宋体"/>
          <w:color w:val="auto"/>
          <w:highlight w:val="none"/>
          <w:lang w:eastAsia="zh-CN"/>
        </w:rPr>
        <w:t>四、谈判保证金</w:t>
      </w:r>
      <w:bookmarkEnd w:id="11"/>
      <w:bookmarkEnd w:id="12"/>
      <w:bookmarkEnd w:id="13"/>
      <w:bookmarkEnd w:id="14"/>
      <w:bookmarkEnd w:id="15"/>
    </w:p>
    <w:p w14:paraId="21E6F21A">
      <w:pPr>
        <w:pStyle w:val="4"/>
        <w:spacing w:before="15"/>
        <w:jc w:val="center"/>
        <w:rPr>
          <w:rFonts w:hint="eastAsia"/>
          <w:b/>
          <w:color w:val="auto"/>
          <w:sz w:val="24"/>
          <w:highlight w:val="none"/>
          <w:lang w:eastAsia="zh-CN"/>
        </w:rPr>
      </w:pPr>
    </w:p>
    <w:p w14:paraId="15D8AFA4">
      <w:pPr>
        <w:pStyle w:val="4"/>
        <w:spacing w:before="15"/>
        <w:jc w:val="center"/>
        <w:rPr>
          <w:rFonts w:hint="eastAsia"/>
          <w:b/>
          <w:color w:val="auto"/>
          <w:sz w:val="24"/>
          <w:highlight w:val="none"/>
          <w:lang w:eastAsia="zh-CN"/>
        </w:rPr>
      </w:pPr>
      <w:r>
        <w:rPr>
          <w:rFonts w:hint="eastAsia"/>
          <w:b/>
          <w:color w:val="auto"/>
          <w:sz w:val="24"/>
          <w:highlight w:val="none"/>
          <w:lang w:eastAsia="zh-CN"/>
        </w:rPr>
        <w:t>附谈判保证金汇款凭证复印件和银行基本开户许可证复印件，需加盖企业公章。</w:t>
      </w:r>
    </w:p>
    <w:p w14:paraId="49990C3A">
      <w:pPr>
        <w:pStyle w:val="5"/>
        <w:jc w:val="center"/>
        <w:rPr>
          <w:color w:val="auto"/>
          <w:highlight w:val="none"/>
          <w:lang w:eastAsia="zh-CN"/>
        </w:rPr>
      </w:pPr>
    </w:p>
    <w:tbl>
      <w:tblPr>
        <w:tblStyle w:val="9"/>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0"/>
      </w:tblGrid>
      <w:tr w14:paraId="1D42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0" w:hRule="atLeast"/>
        </w:trPr>
        <w:tc>
          <w:tcPr>
            <w:tcW w:w="7560" w:type="dxa"/>
            <w:noWrap w:val="0"/>
            <w:vAlign w:val="top"/>
          </w:tcPr>
          <w:p w14:paraId="7842FF0B">
            <w:pPr>
              <w:spacing w:line="440" w:lineRule="exact"/>
              <w:jc w:val="center"/>
              <w:rPr>
                <w:color w:val="auto"/>
                <w:sz w:val="32"/>
                <w:szCs w:val="32"/>
                <w:highlight w:val="none"/>
                <w:lang w:eastAsia="zh-CN"/>
              </w:rPr>
            </w:pPr>
          </w:p>
          <w:p w14:paraId="427137B8">
            <w:pPr>
              <w:spacing w:line="440" w:lineRule="exact"/>
              <w:jc w:val="center"/>
              <w:rPr>
                <w:color w:val="auto"/>
                <w:sz w:val="32"/>
                <w:szCs w:val="32"/>
                <w:highlight w:val="none"/>
                <w:lang w:eastAsia="zh-CN"/>
              </w:rPr>
            </w:pPr>
          </w:p>
          <w:p w14:paraId="7C84E311">
            <w:pPr>
              <w:spacing w:line="440" w:lineRule="exact"/>
              <w:jc w:val="center"/>
              <w:rPr>
                <w:color w:val="auto"/>
                <w:sz w:val="32"/>
                <w:szCs w:val="32"/>
                <w:highlight w:val="none"/>
                <w:lang w:eastAsia="zh-CN"/>
              </w:rPr>
            </w:pPr>
            <w:r>
              <w:rPr>
                <w:rFonts w:hint="eastAsia"/>
                <w:bCs/>
                <w:color w:val="0000FF"/>
                <w:sz w:val="32"/>
                <w:szCs w:val="32"/>
                <w:highlight w:val="none"/>
                <w:lang w:eastAsia="zh-CN"/>
              </w:rPr>
              <w:t>谈判</w:t>
            </w:r>
            <w:r>
              <w:rPr>
                <w:rFonts w:hint="eastAsia"/>
                <w:color w:val="0000FF"/>
                <w:sz w:val="32"/>
                <w:szCs w:val="32"/>
                <w:highlight w:val="none"/>
                <w:lang w:eastAsia="zh-CN"/>
              </w:rPr>
              <w:t>保证金汇款凭证的复印件或扫描件</w:t>
            </w:r>
          </w:p>
        </w:tc>
      </w:tr>
    </w:tbl>
    <w:p w14:paraId="1BD903B7">
      <w:pPr>
        <w:spacing w:line="440" w:lineRule="exact"/>
        <w:ind w:firstLine="1600" w:firstLineChars="500"/>
        <w:jc w:val="center"/>
        <w:rPr>
          <w:color w:val="auto"/>
          <w:sz w:val="32"/>
          <w:szCs w:val="32"/>
          <w:highlight w:val="none"/>
          <w:lang w:eastAsia="zh-CN"/>
        </w:rPr>
      </w:pPr>
    </w:p>
    <w:tbl>
      <w:tblPr>
        <w:tblStyle w:val="9"/>
        <w:tblW w:w="0" w:type="auto"/>
        <w:tblInd w:w="1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0"/>
      </w:tblGrid>
      <w:tr w14:paraId="0F7A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5" w:hRule="atLeast"/>
        </w:trPr>
        <w:tc>
          <w:tcPr>
            <w:tcW w:w="7640" w:type="dxa"/>
            <w:noWrap w:val="0"/>
            <w:vAlign w:val="top"/>
          </w:tcPr>
          <w:p w14:paraId="250FADBC">
            <w:pPr>
              <w:spacing w:line="440" w:lineRule="exact"/>
              <w:jc w:val="center"/>
              <w:rPr>
                <w:color w:val="auto"/>
                <w:sz w:val="32"/>
                <w:szCs w:val="32"/>
                <w:highlight w:val="none"/>
                <w:lang w:eastAsia="zh-CN"/>
              </w:rPr>
            </w:pPr>
          </w:p>
          <w:p w14:paraId="3B1E7D51">
            <w:pPr>
              <w:spacing w:line="440" w:lineRule="exact"/>
              <w:jc w:val="center"/>
              <w:rPr>
                <w:color w:val="auto"/>
                <w:sz w:val="32"/>
                <w:szCs w:val="32"/>
                <w:highlight w:val="none"/>
                <w:lang w:eastAsia="zh-CN"/>
              </w:rPr>
            </w:pPr>
          </w:p>
          <w:p w14:paraId="047DC195">
            <w:pPr>
              <w:spacing w:line="440" w:lineRule="exact"/>
              <w:ind w:firstLine="160" w:firstLineChars="50"/>
              <w:jc w:val="center"/>
              <w:rPr>
                <w:rFonts w:hint="default"/>
                <w:bCs/>
                <w:color w:val="0000FF"/>
                <w:sz w:val="32"/>
                <w:szCs w:val="32"/>
                <w:highlight w:val="none"/>
                <w:lang w:val="en-US" w:eastAsia="zh-CN"/>
              </w:rPr>
            </w:pPr>
            <w:r>
              <w:rPr>
                <w:rFonts w:hint="eastAsia"/>
                <w:bCs/>
                <w:color w:val="0000FF"/>
                <w:sz w:val="32"/>
                <w:szCs w:val="32"/>
                <w:highlight w:val="none"/>
                <w:lang w:eastAsia="zh-CN"/>
              </w:rPr>
              <w:t>谈判企业</w:t>
            </w:r>
            <w:r>
              <w:rPr>
                <w:rFonts w:hint="eastAsia"/>
                <w:color w:val="0000FF"/>
                <w:sz w:val="32"/>
                <w:szCs w:val="32"/>
                <w:highlight w:val="none"/>
                <w:lang w:eastAsia="zh-CN"/>
              </w:rPr>
              <w:t>基本账户开户许可证或基本存款账户证明的复印件或扫描件</w:t>
            </w:r>
          </w:p>
          <w:p w14:paraId="3FBD2C14">
            <w:pPr>
              <w:spacing w:line="440" w:lineRule="exact"/>
              <w:jc w:val="center"/>
              <w:rPr>
                <w:color w:val="auto"/>
                <w:sz w:val="32"/>
                <w:szCs w:val="32"/>
                <w:highlight w:val="none"/>
                <w:lang w:eastAsia="zh-CN"/>
              </w:rPr>
            </w:pPr>
          </w:p>
        </w:tc>
      </w:tr>
    </w:tbl>
    <w:p w14:paraId="124792CD">
      <w:pPr>
        <w:rPr>
          <w:color w:val="auto"/>
          <w:highlight w:val="none"/>
          <w:lang w:eastAsia="zh-CN"/>
        </w:rPr>
        <w:sectPr>
          <w:pgSz w:w="12240" w:h="15840"/>
          <w:pgMar w:top="1134" w:right="1417" w:bottom="1134" w:left="1417" w:header="0" w:footer="921" w:gutter="0"/>
          <w:pgNumType w:fmt="decimal"/>
          <w:cols w:space="720" w:num="1"/>
        </w:sectPr>
      </w:pPr>
    </w:p>
    <w:p w14:paraId="23F00305">
      <w:pPr>
        <w:pStyle w:val="2"/>
        <w:spacing w:line="443" w:lineRule="exact"/>
        <w:ind w:left="2793" w:right="0"/>
        <w:rPr>
          <w:rFonts w:hint="eastAsia" w:ascii="宋体" w:hAnsi="宋体" w:eastAsia="宋体" w:cs="宋体"/>
          <w:color w:val="auto"/>
          <w:highlight w:val="none"/>
          <w:lang w:eastAsia="zh-CN"/>
        </w:rPr>
      </w:pPr>
      <w:bookmarkStart w:id="16" w:name="_Toc29710"/>
      <w:bookmarkStart w:id="17" w:name="_Toc27484"/>
      <w:bookmarkStart w:id="18" w:name="_Toc4105"/>
      <w:bookmarkStart w:id="19" w:name="_Toc161"/>
      <w:bookmarkStart w:id="20" w:name="_Toc2095880"/>
      <w:r>
        <w:rPr>
          <w:rFonts w:hint="eastAsia" w:ascii="宋体" w:hAnsi="宋体" w:eastAsia="宋体" w:cs="宋体"/>
          <w:color w:val="auto"/>
          <w:highlight w:val="none"/>
          <w:lang w:eastAsia="zh-CN"/>
        </w:rPr>
        <w:t>五、商务和技术偏差表</w:t>
      </w:r>
      <w:bookmarkEnd w:id="16"/>
      <w:bookmarkEnd w:id="17"/>
      <w:bookmarkEnd w:id="18"/>
      <w:bookmarkEnd w:id="19"/>
      <w:bookmarkEnd w:id="20"/>
    </w:p>
    <w:p w14:paraId="59039379">
      <w:pPr>
        <w:pStyle w:val="4"/>
        <w:rPr>
          <w:rFonts w:ascii="Microsoft JhengHei"/>
          <w:b/>
          <w:color w:val="auto"/>
          <w:sz w:val="20"/>
          <w:highlight w:val="none"/>
          <w:lang w:eastAsia="zh-CN"/>
        </w:rPr>
      </w:pPr>
    </w:p>
    <w:p w14:paraId="2265AE73">
      <w:pPr>
        <w:pStyle w:val="4"/>
        <w:spacing w:before="12"/>
        <w:rPr>
          <w:rFonts w:ascii="Microsoft JhengHei"/>
          <w:b/>
          <w:color w:val="auto"/>
          <w:sz w:val="12"/>
          <w:highlight w:val="none"/>
          <w:lang w:eastAsia="zh-CN"/>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2835"/>
        <w:gridCol w:w="2977"/>
        <w:gridCol w:w="1419"/>
      </w:tblGrid>
      <w:tr w14:paraId="69464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7" w:hRule="exact"/>
          <w:jc w:val="center"/>
        </w:trPr>
        <w:tc>
          <w:tcPr>
            <w:tcW w:w="992" w:type="dxa"/>
            <w:noWrap w:val="0"/>
            <w:vAlign w:val="center"/>
          </w:tcPr>
          <w:p w14:paraId="46D9322A">
            <w:pPr>
              <w:pStyle w:val="11"/>
              <w:spacing w:before="72"/>
              <w:ind w:left="221" w:right="223"/>
              <w:jc w:val="center"/>
              <w:rPr>
                <w:bCs/>
                <w:color w:val="auto"/>
                <w:sz w:val="24"/>
                <w:szCs w:val="24"/>
                <w:highlight w:val="none"/>
              </w:rPr>
            </w:pPr>
            <w:r>
              <w:rPr>
                <w:rFonts w:hint="eastAsia"/>
                <w:bCs/>
                <w:color w:val="auto"/>
                <w:sz w:val="24"/>
                <w:szCs w:val="24"/>
                <w:highlight w:val="none"/>
              </w:rPr>
              <w:t>序号</w:t>
            </w:r>
          </w:p>
        </w:tc>
        <w:tc>
          <w:tcPr>
            <w:tcW w:w="2835" w:type="dxa"/>
            <w:noWrap w:val="0"/>
            <w:vAlign w:val="center"/>
          </w:tcPr>
          <w:p w14:paraId="7F2B8379">
            <w:pPr>
              <w:pStyle w:val="11"/>
              <w:spacing w:before="72"/>
              <w:jc w:val="center"/>
              <w:rPr>
                <w:bCs/>
                <w:color w:val="auto"/>
                <w:sz w:val="24"/>
                <w:szCs w:val="24"/>
                <w:highlight w:val="none"/>
                <w:lang w:eastAsia="zh-CN"/>
              </w:rPr>
            </w:pPr>
            <w:r>
              <w:rPr>
                <w:rFonts w:hint="eastAsia"/>
                <w:bCs/>
                <w:color w:val="auto"/>
                <w:sz w:val="24"/>
                <w:szCs w:val="24"/>
                <w:highlight w:val="none"/>
                <w:lang w:eastAsia="zh-CN"/>
              </w:rPr>
              <w:t>采购文件章节及条款号</w:t>
            </w:r>
          </w:p>
        </w:tc>
        <w:tc>
          <w:tcPr>
            <w:tcW w:w="2977" w:type="dxa"/>
            <w:noWrap w:val="0"/>
            <w:vAlign w:val="center"/>
          </w:tcPr>
          <w:p w14:paraId="606C738D">
            <w:pPr>
              <w:pStyle w:val="11"/>
              <w:spacing w:before="72"/>
              <w:jc w:val="center"/>
              <w:rPr>
                <w:bCs/>
                <w:color w:val="auto"/>
                <w:sz w:val="24"/>
                <w:szCs w:val="24"/>
                <w:highlight w:val="none"/>
                <w:lang w:eastAsia="zh-CN"/>
              </w:rPr>
            </w:pPr>
            <w:r>
              <w:rPr>
                <w:rFonts w:hint="eastAsia"/>
                <w:bCs/>
                <w:color w:val="auto"/>
                <w:sz w:val="24"/>
                <w:szCs w:val="24"/>
                <w:highlight w:val="none"/>
                <w:lang w:eastAsia="zh-CN"/>
              </w:rPr>
              <w:t>谈判响应文件章节及条款号</w:t>
            </w:r>
          </w:p>
        </w:tc>
        <w:tc>
          <w:tcPr>
            <w:tcW w:w="1419" w:type="dxa"/>
            <w:noWrap w:val="0"/>
            <w:vAlign w:val="center"/>
          </w:tcPr>
          <w:p w14:paraId="6FC25AF9">
            <w:pPr>
              <w:pStyle w:val="11"/>
              <w:spacing w:before="72"/>
              <w:jc w:val="center"/>
              <w:rPr>
                <w:bCs/>
                <w:color w:val="auto"/>
                <w:sz w:val="24"/>
                <w:szCs w:val="24"/>
                <w:highlight w:val="none"/>
              </w:rPr>
            </w:pPr>
            <w:r>
              <w:rPr>
                <w:rFonts w:hint="eastAsia"/>
                <w:bCs/>
                <w:color w:val="auto"/>
                <w:sz w:val="24"/>
                <w:szCs w:val="24"/>
                <w:highlight w:val="none"/>
              </w:rPr>
              <w:t>偏差说明</w:t>
            </w:r>
          </w:p>
        </w:tc>
      </w:tr>
      <w:tr w14:paraId="79F3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noWrap w:val="0"/>
            <w:vAlign w:val="top"/>
          </w:tcPr>
          <w:p w14:paraId="05BB4297">
            <w:pPr>
              <w:pStyle w:val="11"/>
              <w:spacing w:before="6"/>
              <w:rPr>
                <w:rFonts w:ascii="Microsoft JhengHei"/>
                <w:b/>
                <w:color w:val="auto"/>
                <w:sz w:val="24"/>
                <w:szCs w:val="24"/>
                <w:highlight w:val="none"/>
              </w:rPr>
            </w:pPr>
          </w:p>
          <w:p w14:paraId="569B6245">
            <w:pPr>
              <w:pStyle w:val="11"/>
              <w:ind w:right="2"/>
              <w:jc w:val="center"/>
              <w:rPr>
                <w:rFonts w:ascii="Times New Roman"/>
                <w:color w:val="auto"/>
                <w:sz w:val="24"/>
                <w:szCs w:val="24"/>
                <w:highlight w:val="none"/>
              </w:rPr>
            </w:pPr>
            <w:r>
              <w:rPr>
                <w:rFonts w:ascii="Times New Roman"/>
                <w:color w:val="auto"/>
                <w:sz w:val="24"/>
                <w:szCs w:val="24"/>
                <w:highlight w:val="none"/>
              </w:rPr>
              <w:t>1</w:t>
            </w:r>
          </w:p>
        </w:tc>
        <w:tc>
          <w:tcPr>
            <w:tcW w:w="2835" w:type="dxa"/>
            <w:noWrap w:val="0"/>
            <w:vAlign w:val="top"/>
          </w:tcPr>
          <w:p w14:paraId="4E1A4762">
            <w:pPr>
              <w:rPr>
                <w:color w:val="auto"/>
                <w:sz w:val="24"/>
                <w:szCs w:val="24"/>
                <w:highlight w:val="none"/>
              </w:rPr>
            </w:pPr>
          </w:p>
        </w:tc>
        <w:tc>
          <w:tcPr>
            <w:tcW w:w="2977" w:type="dxa"/>
            <w:noWrap w:val="0"/>
            <w:vAlign w:val="top"/>
          </w:tcPr>
          <w:p w14:paraId="3A34BA4C">
            <w:pPr>
              <w:rPr>
                <w:color w:val="auto"/>
                <w:sz w:val="24"/>
                <w:szCs w:val="24"/>
                <w:highlight w:val="none"/>
              </w:rPr>
            </w:pPr>
          </w:p>
        </w:tc>
        <w:tc>
          <w:tcPr>
            <w:tcW w:w="1419" w:type="dxa"/>
            <w:noWrap w:val="0"/>
            <w:vAlign w:val="top"/>
          </w:tcPr>
          <w:p w14:paraId="25ED5D63">
            <w:pPr>
              <w:rPr>
                <w:color w:val="auto"/>
                <w:sz w:val="24"/>
                <w:szCs w:val="24"/>
                <w:highlight w:val="none"/>
              </w:rPr>
            </w:pPr>
          </w:p>
        </w:tc>
      </w:tr>
      <w:tr w14:paraId="2922B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609899BB">
            <w:pPr>
              <w:pStyle w:val="11"/>
              <w:spacing w:before="3"/>
              <w:rPr>
                <w:rFonts w:ascii="Microsoft JhengHei"/>
                <w:b/>
                <w:color w:val="auto"/>
                <w:sz w:val="24"/>
                <w:szCs w:val="24"/>
                <w:highlight w:val="none"/>
              </w:rPr>
            </w:pPr>
          </w:p>
          <w:p w14:paraId="19872116">
            <w:pPr>
              <w:pStyle w:val="11"/>
              <w:ind w:right="2"/>
              <w:jc w:val="center"/>
              <w:rPr>
                <w:rFonts w:ascii="Times New Roman"/>
                <w:color w:val="auto"/>
                <w:sz w:val="24"/>
                <w:szCs w:val="24"/>
                <w:highlight w:val="none"/>
              </w:rPr>
            </w:pPr>
            <w:r>
              <w:rPr>
                <w:rFonts w:ascii="Times New Roman"/>
                <w:color w:val="auto"/>
                <w:sz w:val="24"/>
                <w:szCs w:val="24"/>
                <w:highlight w:val="none"/>
              </w:rPr>
              <w:t>2</w:t>
            </w:r>
          </w:p>
        </w:tc>
        <w:tc>
          <w:tcPr>
            <w:tcW w:w="2835" w:type="dxa"/>
            <w:noWrap w:val="0"/>
            <w:vAlign w:val="top"/>
          </w:tcPr>
          <w:p w14:paraId="0A3E0E9B">
            <w:pPr>
              <w:rPr>
                <w:color w:val="auto"/>
                <w:sz w:val="24"/>
                <w:szCs w:val="24"/>
                <w:highlight w:val="none"/>
              </w:rPr>
            </w:pPr>
          </w:p>
        </w:tc>
        <w:tc>
          <w:tcPr>
            <w:tcW w:w="2977" w:type="dxa"/>
            <w:noWrap w:val="0"/>
            <w:vAlign w:val="top"/>
          </w:tcPr>
          <w:p w14:paraId="4E3388D1">
            <w:pPr>
              <w:rPr>
                <w:color w:val="auto"/>
                <w:sz w:val="24"/>
                <w:szCs w:val="24"/>
                <w:highlight w:val="none"/>
              </w:rPr>
            </w:pPr>
          </w:p>
        </w:tc>
        <w:tc>
          <w:tcPr>
            <w:tcW w:w="1419" w:type="dxa"/>
            <w:noWrap w:val="0"/>
            <w:vAlign w:val="top"/>
          </w:tcPr>
          <w:p w14:paraId="31806D21">
            <w:pPr>
              <w:rPr>
                <w:color w:val="auto"/>
                <w:sz w:val="24"/>
                <w:szCs w:val="24"/>
                <w:highlight w:val="none"/>
              </w:rPr>
            </w:pPr>
          </w:p>
        </w:tc>
      </w:tr>
      <w:tr w14:paraId="02E68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092B3720">
            <w:pPr>
              <w:pStyle w:val="11"/>
              <w:spacing w:before="3"/>
              <w:rPr>
                <w:rFonts w:ascii="Microsoft JhengHei"/>
                <w:b/>
                <w:color w:val="auto"/>
                <w:sz w:val="24"/>
                <w:szCs w:val="24"/>
                <w:highlight w:val="none"/>
              </w:rPr>
            </w:pPr>
          </w:p>
          <w:p w14:paraId="4709164F">
            <w:pPr>
              <w:pStyle w:val="11"/>
              <w:ind w:right="2"/>
              <w:jc w:val="center"/>
              <w:rPr>
                <w:rFonts w:ascii="Times New Roman"/>
                <w:color w:val="auto"/>
                <w:sz w:val="24"/>
                <w:szCs w:val="24"/>
                <w:highlight w:val="none"/>
              </w:rPr>
            </w:pPr>
            <w:r>
              <w:rPr>
                <w:rFonts w:ascii="Times New Roman"/>
                <w:color w:val="auto"/>
                <w:sz w:val="24"/>
                <w:szCs w:val="24"/>
                <w:highlight w:val="none"/>
              </w:rPr>
              <w:t>3</w:t>
            </w:r>
          </w:p>
        </w:tc>
        <w:tc>
          <w:tcPr>
            <w:tcW w:w="2835" w:type="dxa"/>
            <w:noWrap w:val="0"/>
            <w:vAlign w:val="top"/>
          </w:tcPr>
          <w:p w14:paraId="754CBA27">
            <w:pPr>
              <w:rPr>
                <w:color w:val="auto"/>
                <w:sz w:val="24"/>
                <w:szCs w:val="24"/>
                <w:highlight w:val="none"/>
              </w:rPr>
            </w:pPr>
          </w:p>
        </w:tc>
        <w:tc>
          <w:tcPr>
            <w:tcW w:w="2977" w:type="dxa"/>
            <w:noWrap w:val="0"/>
            <w:vAlign w:val="top"/>
          </w:tcPr>
          <w:p w14:paraId="352D0E79">
            <w:pPr>
              <w:rPr>
                <w:color w:val="auto"/>
                <w:sz w:val="24"/>
                <w:szCs w:val="24"/>
                <w:highlight w:val="none"/>
              </w:rPr>
            </w:pPr>
          </w:p>
        </w:tc>
        <w:tc>
          <w:tcPr>
            <w:tcW w:w="1419" w:type="dxa"/>
            <w:noWrap w:val="0"/>
            <w:vAlign w:val="top"/>
          </w:tcPr>
          <w:p w14:paraId="0A6FB45A">
            <w:pPr>
              <w:rPr>
                <w:color w:val="auto"/>
                <w:sz w:val="24"/>
                <w:szCs w:val="24"/>
                <w:highlight w:val="none"/>
              </w:rPr>
            </w:pPr>
          </w:p>
        </w:tc>
      </w:tr>
      <w:tr w14:paraId="577A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exact"/>
          <w:jc w:val="center"/>
        </w:trPr>
        <w:tc>
          <w:tcPr>
            <w:tcW w:w="992" w:type="dxa"/>
            <w:noWrap w:val="0"/>
            <w:vAlign w:val="top"/>
          </w:tcPr>
          <w:p w14:paraId="31A6CB5D">
            <w:pPr>
              <w:pStyle w:val="11"/>
              <w:spacing w:before="4"/>
              <w:rPr>
                <w:rFonts w:ascii="Microsoft JhengHei"/>
                <w:b/>
                <w:color w:val="auto"/>
                <w:sz w:val="24"/>
                <w:szCs w:val="24"/>
                <w:highlight w:val="none"/>
              </w:rPr>
            </w:pPr>
          </w:p>
          <w:p w14:paraId="1C4806F2">
            <w:pPr>
              <w:pStyle w:val="11"/>
              <w:ind w:right="2"/>
              <w:jc w:val="center"/>
              <w:rPr>
                <w:rFonts w:ascii="Times New Roman"/>
                <w:color w:val="auto"/>
                <w:sz w:val="24"/>
                <w:szCs w:val="24"/>
                <w:highlight w:val="none"/>
              </w:rPr>
            </w:pPr>
            <w:r>
              <w:rPr>
                <w:rFonts w:ascii="Times New Roman"/>
                <w:color w:val="auto"/>
                <w:sz w:val="24"/>
                <w:szCs w:val="24"/>
                <w:highlight w:val="none"/>
              </w:rPr>
              <w:t>4</w:t>
            </w:r>
          </w:p>
        </w:tc>
        <w:tc>
          <w:tcPr>
            <w:tcW w:w="2835" w:type="dxa"/>
            <w:noWrap w:val="0"/>
            <w:vAlign w:val="top"/>
          </w:tcPr>
          <w:p w14:paraId="41AEF138">
            <w:pPr>
              <w:rPr>
                <w:color w:val="auto"/>
                <w:sz w:val="24"/>
                <w:szCs w:val="24"/>
                <w:highlight w:val="none"/>
              </w:rPr>
            </w:pPr>
          </w:p>
        </w:tc>
        <w:tc>
          <w:tcPr>
            <w:tcW w:w="2977" w:type="dxa"/>
            <w:noWrap w:val="0"/>
            <w:vAlign w:val="top"/>
          </w:tcPr>
          <w:p w14:paraId="17C0352A">
            <w:pPr>
              <w:rPr>
                <w:color w:val="auto"/>
                <w:sz w:val="24"/>
                <w:szCs w:val="24"/>
                <w:highlight w:val="none"/>
              </w:rPr>
            </w:pPr>
          </w:p>
        </w:tc>
        <w:tc>
          <w:tcPr>
            <w:tcW w:w="1419" w:type="dxa"/>
            <w:noWrap w:val="0"/>
            <w:vAlign w:val="top"/>
          </w:tcPr>
          <w:p w14:paraId="4F6A2C65">
            <w:pPr>
              <w:rPr>
                <w:color w:val="auto"/>
                <w:sz w:val="24"/>
                <w:szCs w:val="24"/>
                <w:highlight w:val="none"/>
              </w:rPr>
            </w:pPr>
          </w:p>
        </w:tc>
      </w:tr>
      <w:tr w14:paraId="10CE1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exact"/>
          <w:jc w:val="center"/>
        </w:trPr>
        <w:tc>
          <w:tcPr>
            <w:tcW w:w="992" w:type="dxa"/>
            <w:noWrap w:val="0"/>
            <w:vAlign w:val="top"/>
          </w:tcPr>
          <w:p w14:paraId="587E072E">
            <w:pPr>
              <w:pStyle w:val="11"/>
              <w:spacing w:before="6"/>
              <w:rPr>
                <w:rFonts w:ascii="Microsoft JhengHei"/>
                <w:b/>
                <w:color w:val="auto"/>
                <w:sz w:val="24"/>
                <w:szCs w:val="24"/>
                <w:highlight w:val="none"/>
              </w:rPr>
            </w:pPr>
          </w:p>
          <w:p w14:paraId="2F0C057F">
            <w:pPr>
              <w:pStyle w:val="11"/>
              <w:ind w:right="2"/>
              <w:jc w:val="center"/>
              <w:rPr>
                <w:rFonts w:ascii="Times New Roman"/>
                <w:color w:val="auto"/>
                <w:sz w:val="24"/>
                <w:szCs w:val="24"/>
                <w:highlight w:val="none"/>
              </w:rPr>
            </w:pPr>
            <w:r>
              <w:rPr>
                <w:rFonts w:ascii="Times New Roman"/>
                <w:color w:val="auto"/>
                <w:sz w:val="24"/>
                <w:szCs w:val="24"/>
                <w:highlight w:val="none"/>
              </w:rPr>
              <w:t>5</w:t>
            </w:r>
          </w:p>
        </w:tc>
        <w:tc>
          <w:tcPr>
            <w:tcW w:w="2835" w:type="dxa"/>
            <w:noWrap w:val="0"/>
            <w:vAlign w:val="top"/>
          </w:tcPr>
          <w:p w14:paraId="2D9D9846">
            <w:pPr>
              <w:rPr>
                <w:color w:val="auto"/>
                <w:sz w:val="24"/>
                <w:szCs w:val="24"/>
                <w:highlight w:val="none"/>
              </w:rPr>
            </w:pPr>
          </w:p>
        </w:tc>
        <w:tc>
          <w:tcPr>
            <w:tcW w:w="2977" w:type="dxa"/>
            <w:noWrap w:val="0"/>
            <w:vAlign w:val="top"/>
          </w:tcPr>
          <w:p w14:paraId="008D603D">
            <w:pPr>
              <w:rPr>
                <w:color w:val="auto"/>
                <w:sz w:val="24"/>
                <w:szCs w:val="24"/>
                <w:highlight w:val="none"/>
              </w:rPr>
            </w:pPr>
          </w:p>
        </w:tc>
        <w:tc>
          <w:tcPr>
            <w:tcW w:w="1419" w:type="dxa"/>
            <w:noWrap w:val="0"/>
            <w:vAlign w:val="top"/>
          </w:tcPr>
          <w:p w14:paraId="3F04EA06">
            <w:pPr>
              <w:rPr>
                <w:color w:val="auto"/>
                <w:sz w:val="24"/>
                <w:szCs w:val="24"/>
                <w:highlight w:val="none"/>
              </w:rPr>
            </w:pPr>
          </w:p>
        </w:tc>
      </w:tr>
      <w:tr w14:paraId="4EA1F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exact"/>
          <w:jc w:val="center"/>
        </w:trPr>
        <w:tc>
          <w:tcPr>
            <w:tcW w:w="992" w:type="dxa"/>
            <w:noWrap w:val="0"/>
            <w:vAlign w:val="top"/>
          </w:tcPr>
          <w:p w14:paraId="15467827">
            <w:pPr>
              <w:pStyle w:val="11"/>
              <w:spacing w:before="6"/>
              <w:rPr>
                <w:rFonts w:ascii="Microsoft JhengHei"/>
                <w:b/>
                <w:color w:val="auto"/>
                <w:sz w:val="24"/>
                <w:szCs w:val="24"/>
                <w:highlight w:val="none"/>
              </w:rPr>
            </w:pPr>
          </w:p>
          <w:p w14:paraId="4811F80E">
            <w:pPr>
              <w:pStyle w:val="11"/>
              <w:ind w:left="223" w:right="223"/>
              <w:jc w:val="center"/>
              <w:rPr>
                <w:rFonts w:ascii="Times New Roman" w:hAnsi="Times New Roman"/>
                <w:i/>
                <w:color w:val="auto"/>
                <w:sz w:val="24"/>
                <w:szCs w:val="24"/>
                <w:highlight w:val="none"/>
              </w:rPr>
            </w:pPr>
            <w:r>
              <w:rPr>
                <w:rFonts w:ascii="Times New Roman" w:hAnsi="Times New Roman"/>
                <w:i/>
                <w:color w:val="auto"/>
                <w:w w:val="115"/>
                <w:sz w:val="24"/>
                <w:szCs w:val="24"/>
                <w:highlight w:val="none"/>
              </w:rPr>
              <w:t>……</w:t>
            </w:r>
          </w:p>
        </w:tc>
        <w:tc>
          <w:tcPr>
            <w:tcW w:w="2835" w:type="dxa"/>
            <w:noWrap w:val="0"/>
            <w:vAlign w:val="top"/>
          </w:tcPr>
          <w:p w14:paraId="2BA7E072">
            <w:pPr>
              <w:rPr>
                <w:color w:val="auto"/>
                <w:sz w:val="24"/>
                <w:szCs w:val="24"/>
                <w:highlight w:val="none"/>
              </w:rPr>
            </w:pPr>
          </w:p>
        </w:tc>
        <w:tc>
          <w:tcPr>
            <w:tcW w:w="2977" w:type="dxa"/>
            <w:noWrap w:val="0"/>
            <w:vAlign w:val="top"/>
          </w:tcPr>
          <w:p w14:paraId="77F56C2C">
            <w:pPr>
              <w:rPr>
                <w:color w:val="auto"/>
                <w:sz w:val="24"/>
                <w:szCs w:val="24"/>
                <w:highlight w:val="none"/>
              </w:rPr>
            </w:pPr>
          </w:p>
        </w:tc>
        <w:tc>
          <w:tcPr>
            <w:tcW w:w="1419" w:type="dxa"/>
            <w:noWrap w:val="0"/>
            <w:vAlign w:val="top"/>
          </w:tcPr>
          <w:p w14:paraId="4D6D7EB7">
            <w:pPr>
              <w:rPr>
                <w:color w:val="auto"/>
                <w:sz w:val="24"/>
                <w:szCs w:val="24"/>
                <w:highlight w:val="none"/>
              </w:rPr>
            </w:pPr>
          </w:p>
        </w:tc>
      </w:tr>
    </w:tbl>
    <w:p w14:paraId="402CE2CF">
      <w:pPr>
        <w:pStyle w:val="4"/>
        <w:spacing w:before="1"/>
        <w:rPr>
          <w:rFonts w:ascii="Microsoft JhengHei"/>
          <w:b/>
          <w:color w:val="auto"/>
          <w:sz w:val="24"/>
          <w:szCs w:val="24"/>
          <w:highlight w:val="none"/>
        </w:rPr>
      </w:pPr>
    </w:p>
    <w:p w14:paraId="1B5B5077">
      <w:pPr>
        <w:pStyle w:val="4"/>
        <w:spacing w:before="37"/>
        <w:rPr>
          <w:color w:val="auto"/>
          <w:sz w:val="24"/>
          <w:szCs w:val="24"/>
          <w:highlight w:val="none"/>
          <w:lang w:eastAsia="zh-CN"/>
        </w:rPr>
        <w:sectPr>
          <w:pgSz w:w="12240" w:h="15840"/>
          <w:pgMar w:top="1417" w:right="1701" w:bottom="1417" w:left="1701" w:header="0" w:footer="921" w:gutter="0"/>
          <w:pgNumType w:fmt="decimal"/>
          <w:cols w:space="720" w:num="1"/>
        </w:sectPr>
      </w:pPr>
      <w:r>
        <w:rPr>
          <w:rFonts w:hint="eastAsia"/>
          <w:color w:val="auto"/>
          <w:sz w:val="24"/>
          <w:szCs w:val="24"/>
          <w:highlight w:val="none"/>
          <w:lang w:eastAsia="zh-CN"/>
        </w:rPr>
        <w:t>谈判采购响应人保证：除商务和技术偏差表列出的偏差外，谈判采购响应人响应谈判采购文件的全部要求。无偏差的可以不用填写此表，有偏差的需要明示偏差内容，并附带偏差说明。</w:t>
      </w:r>
    </w:p>
    <w:p w14:paraId="438C3802">
      <w:pPr>
        <w:pStyle w:val="2"/>
        <w:spacing w:line="443" w:lineRule="exact"/>
        <w:ind w:left="0" w:leftChars="0" w:right="3458" w:firstLine="0" w:firstLineChars="0"/>
        <w:jc w:val="center"/>
        <w:outlineLvl w:val="1"/>
        <w:rPr>
          <w:color w:val="auto"/>
          <w:highlight w:val="none"/>
          <w:lang w:eastAsia="zh-CN"/>
        </w:rPr>
      </w:pPr>
      <w:bookmarkStart w:id="21" w:name="_Toc2095881"/>
      <w:bookmarkStart w:id="22" w:name="_Toc26189"/>
      <w:r>
        <w:rPr>
          <w:rFonts w:hint="eastAsia" w:ascii="宋体" w:hAnsi="宋体" w:eastAsia="宋体" w:cs="宋体"/>
          <w:color w:val="auto"/>
          <w:highlight w:val="none"/>
          <w:lang w:val="en-US" w:eastAsia="zh-CN"/>
        </w:rPr>
        <w:t xml:space="preserve">                     </w:t>
      </w:r>
      <w:bookmarkStart w:id="23" w:name="_Toc17192"/>
      <w:bookmarkStart w:id="24" w:name="_Toc16407"/>
      <w:bookmarkStart w:id="25" w:name="_Toc32518"/>
      <w:r>
        <w:rPr>
          <w:rFonts w:hint="eastAsia" w:ascii="宋体" w:hAnsi="宋体" w:eastAsia="宋体" w:cs="宋体"/>
          <w:color w:val="auto"/>
          <w:highlight w:val="none"/>
          <w:lang w:eastAsia="zh-CN"/>
        </w:rPr>
        <w:t>六、谈判报价表</w:t>
      </w:r>
      <w:bookmarkEnd w:id="21"/>
      <w:bookmarkEnd w:id="22"/>
      <w:bookmarkEnd w:id="23"/>
      <w:bookmarkEnd w:id="24"/>
      <w:bookmarkEnd w:id="25"/>
    </w:p>
    <w:p w14:paraId="1041967E">
      <w:pPr>
        <w:bidi w:val="0"/>
        <w:spacing w:line="480" w:lineRule="exact"/>
        <w:rPr>
          <w:rFonts w:hint="eastAsia" w:ascii="宋体" w:hAnsi="宋体" w:eastAsia="宋体" w:cs="宋体"/>
          <w:color w:val="auto"/>
          <w:sz w:val="24"/>
          <w:szCs w:val="24"/>
          <w:lang w:eastAsia="zh-CN"/>
        </w:rPr>
      </w:pPr>
      <w:bookmarkStart w:id="26" w:name="_Toc13954"/>
      <w:bookmarkStart w:id="27" w:name="_Toc2095883"/>
      <w:r>
        <w:rPr>
          <w:rFonts w:hint="eastAsia" w:ascii="宋体" w:hAnsi="宋体" w:eastAsia="宋体" w:cs="宋体"/>
          <w:color w:val="auto"/>
          <w:sz w:val="24"/>
          <w:szCs w:val="24"/>
          <w:lang w:eastAsia="zh-CN"/>
        </w:rPr>
        <w:t>1. 一般要求</w:t>
      </w:r>
    </w:p>
    <w:p w14:paraId="632C3937">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1.1</w:t>
      </w:r>
      <w:r>
        <w:rPr>
          <w:rFonts w:hint="eastAsia" w:ascii="宋体" w:hAnsi="宋体" w:eastAsia="宋体" w:cs="宋体"/>
          <w:color w:val="auto"/>
          <w:sz w:val="24"/>
          <w:szCs w:val="24"/>
          <w:lang w:val="en-US" w:eastAsia="zh-CN"/>
        </w:rPr>
        <w:t>谈判响应人</w:t>
      </w:r>
      <w:r>
        <w:rPr>
          <w:rFonts w:hint="eastAsia" w:ascii="宋体" w:hAnsi="宋体" w:eastAsia="宋体" w:cs="宋体"/>
          <w:color w:val="auto"/>
          <w:sz w:val="24"/>
          <w:szCs w:val="24"/>
          <w:lang w:eastAsia="zh-CN"/>
        </w:rPr>
        <w:t>的总报价包含供货范围内所有</w:t>
      </w:r>
      <w:r>
        <w:rPr>
          <w:rFonts w:hint="eastAsia" w:ascii="宋体" w:hAnsi="宋体" w:eastAsia="宋体" w:cs="宋体"/>
          <w:color w:val="auto"/>
          <w:sz w:val="24"/>
          <w:szCs w:val="24"/>
          <w:lang w:val="en-US" w:eastAsia="zh-CN"/>
        </w:rPr>
        <w:t>货物</w:t>
      </w:r>
      <w:r>
        <w:rPr>
          <w:rFonts w:hint="eastAsia" w:ascii="宋体" w:hAnsi="宋体" w:eastAsia="宋体" w:cs="宋体"/>
          <w:color w:val="auto"/>
          <w:sz w:val="24"/>
          <w:szCs w:val="24"/>
          <w:lang w:eastAsia="zh-CN"/>
        </w:rPr>
        <w:t>，如有差异，必须清楚地表示在投标文件的 “商务差异表”中，否则采购人将认为响应人完全接受和同意本</w:t>
      </w:r>
      <w:r>
        <w:rPr>
          <w:rFonts w:hint="eastAsia" w:ascii="宋体" w:hAnsi="宋体" w:eastAsia="宋体" w:cs="宋体"/>
          <w:color w:val="auto"/>
          <w:sz w:val="24"/>
          <w:szCs w:val="24"/>
          <w:lang w:val="en-US" w:eastAsia="zh-CN"/>
        </w:rPr>
        <w:t>谈判采购</w:t>
      </w:r>
      <w:r>
        <w:rPr>
          <w:rFonts w:hint="eastAsia" w:ascii="宋体" w:hAnsi="宋体" w:eastAsia="宋体" w:cs="宋体"/>
          <w:color w:val="auto"/>
          <w:sz w:val="24"/>
          <w:szCs w:val="24"/>
          <w:lang w:eastAsia="zh-CN"/>
        </w:rPr>
        <w:t>文件的要求。</w:t>
      </w:r>
    </w:p>
    <w:p w14:paraId="731B4BDA">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1.2分项价之和须与</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总报价相符，分项报价明细价须与分项价之和相符。若发现由于</w:t>
      </w:r>
      <w:r>
        <w:rPr>
          <w:rFonts w:hint="eastAsia" w:ascii="宋体" w:hAnsi="宋体" w:eastAsia="宋体" w:cs="宋体"/>
          <w:color w:val="auto"/>
          <w:sz w:val="24"/>
          <w:szCs w:val="24"/>
          <w:lang w:val="en-US" w:eastAsia="zh-CN"/>
        </w:rPr>
        <w:t>谈判响应</w:t>
      </w:r>
      <w:r>
        <w:rPr>
          <w:rFonts w:hint="eastAsia" w:ascii="宋体" w:hAnsi="宋体" w:eastAsia="宋体" w:cs="宋体"/>
          <w:color w:val="auto"/>
          <w:sz w:val="24"/>
          <w:szCs w:val="24"/>
          <w:lang w:eastAsia="zh-CN"/>
        </w:rPr>
        <w:t>人的原因造成</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lang w:eastAsia="zh-CN"/>
        </w:rPr>
        <w:t>分项价之和与总价不符，评</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阶段以两者中的高价为准，在签订合同时以两者中的低价为准。如有优惠条件，优惠条件要在报价说明及报价表中体现。</w:t>
      </w:r>
    </w:p>
    <w:p w14:paraId="7939116E">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1.3 此报价包含采购范围内相关工作的一切费用（提供13%增值税专用发票，包含生产、包装、运输、加工、人工、利润、保险、税费等所有费用）。报价币种为人民币。</w:t>
      </w:r>
    </w:p>
    <w:p w14:paraId="36FC6296">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1.4 此报价表中数量为预估数量，签订合同（固定单价，暂定总价）时依据此报价表中的单价签订，付款时以实际数量和</w:t>
      </w:r>
      <w:r>
        <w:rPr>
          <w:rFonts w:hint="eastAsia" w:ascii="宋体" w:hAnsi="宋体" w:eastAsia="宋体" w:cs="宋体"/>
          <w:color w:val="auto"/>
          <w:sz w:val="24"/>
          <w:szCs w:val="24"/>
          <w:lang w:val="en-US" w:eastAsia="zh-CN"/>
        </w:rPr>
        <w:t>固定</w:t>
      </w:r>
      <w:r>
        <w:rPr>
          <w:rFonts w:hint="eastAsia" w:ascii="宋体" w:hAnsi="宋体" w:eastAsia="宋体" w:cs="宋体"/>
          <w:color w:val="auto"/>
          <w:sz w:val="24"/>
          <w:szCs w:val="24"/>
          <w:lang w:eastAsia="zh-CN"/>
        </w:rPr>
        <w:t>单价结算。</w:t>
      </w:r>
    </w:p>
    <w:p w14:paraId="44344327">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1.5 </w:t>
      </w: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lang w:eastAsia="zh-CN"/>
        </w:rPr>
        <w:t>报价的有效期与</w:t>
      </w:r>
      <w:r>
        <w:rPr>
          <w:rFonts w:hint="eastAsia" w:ascii="宋体" w:hAnsi="宋体" w:eastAsia="宋体" w:cs="宋体"/>
          <w:color w:val="auto"/>
          <w:sz w:val="24"/>
          <w:szCs w:val="24"/>
          <w:lang w:val="en-US" w:eastAsia="zh-CN"/>
        </w:rPr>
        <w:t>谈判响应文件的</w:t>
      </w:r>
      <w:r>
        <w:rPr>
          <w:rFonts w:hint="eastAsia" w:ascii="宋体" w:hAnsi="宋体" w:eastAsia="宋体" w:cs="宋体"/>
          <w:color w:val="auto"/>
          <w:sz w:val="24"/>
          <w:szCs w:val="24"/>
          <w:lang w:eastAsia="zh-CN"/>
        </w:rPr>
        <w:t>有效期相同。</w:t>
      </w:r>
    </w:p>
    <w:p w14:paraId="6A1AFC1F">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1.6 报价应有谈判响应人单位公章及法定代表人或其授权人的签字或盖章。</w:t>
      </w:r>
    </w:p>
    <w:p w14:paraId="54D27C24">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1.7此报价表应与</w:t>
      </w:r>
      <w:r>
        <w:rPr>
          <w:rFonts w:hint="eastAsia" w:ascii="宋体" w:hAnsi="宋体" w:eastAsia="宋体" w:cs="宋体"/>
          <w:color w:val="auto"/>
          <w:sz w:val="24"/>
          <w:szCs w:val="24"/>
          <w:lang w:val="en-US" w:eastAsia="zh-CN"/>
        </w:rPr>
        <w:t>谈判采购</w:t>
      </w:r>
      <w:r>
        <w:rPr>
          <w:rFonts w:hint="eastAsia" w:ascii="宋体" w:hAnsi="宋体" w:eastAsia="宋体" w:cs="宋体"/>
          <w:color w:val="auto"/>
          <w:sz w:val="24"/>
          <w:szCs w:val="24"/>
          <w:lang w:eastAsia="zh-CN"/>
        </w:rPr>
        <w:t>文件、《技术规格书》等文件的所有内容一起使用，在编制报价时，应仔细阅读有关内容。</w:t>
      </w:r>
    </w:p>
    <w:p w14:paraId="55A27D1A">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1.8采购人保留在签订合同时根据需要适当增减部分货物的权利，合同价按单价及增减数量计算。</w:t>
      </w:r>
    </w:p>
    <w:p w14:paraId="644BEEFA">
      <w:pPr>
        <w:bidi w:val="0"/>
        <w:spacing w:line="480" w:lineRule="exact"/>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 投标报价表</w:t>
      </w:r>
    </w:p>
    <w:p w14:paraId="64DD601C">
      <w:pPr>
        <w:spacing w:line="240" w:lineRule="auto"/>
        <w:ind w:firstLine="0" w:firstLineChars="0"/>
        <w:jc w:val="center"/>
        <w:outlineLvl w:val="9"/>
        <w:rPr>
          <w:rFonts w:hint="eastAsia" w:ascii="宋体" w:hAnsi="宋体" w:eastAsia="宋体" w:cs="宋体"/>
          <w:b/>
          <w:bCs/>
          <w:color w:val="auto"/>
          <w:sz w:val="24"/>
          <w:szCs w:val="24"/>
          <w:lang w:eastAsia="zh-CN"/>
        </w:rPr>
      </w:pPr>
    </w:p>
    <w:p w14:paraId="3E579786">
      <w:pPr>
        <w:spacing w:line="240" w:lineRule="auto"/>
        <w:ind w:firstLine="480" w:firstLineChars="200"/>
        <w:jc w:val="left"/>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具体采购内容参考附件</w:t>
      </w:r>
      <w:r>
        <w:rPr>
          <w:rFonts w:hint="eastAsia" w:ascii="宋体" w:hAnsi="宋体" w:eastAsia="宋体" w:cs="宋体"/>
          <w:b w:val="0"/>
          <w:bCs w:val="0"/>
          <w:color w:val="auto"/>
          <w:sz w:val="24"/>
          <w:szCs w:val="24"/>
          <w:lang w:eastAsia="zh-CN"/>
        </w:rPr>
        <w:t>《采购需求</w:t>
      </w:r>
      <w:r>
        <w:rPr>
          <w:rFonts w:hint="eastAsia" w:ascii="宋体" w:hAnsi="宋体" w:eastAsia="宋体" w:cs="宋体"/>
          <w:b w:val="0"/>
          <w:bCs w:val="0"/>
          <w:color w:val="auto"/>
          <w:sz w:val="24"/>
          <w:szCs w:val="24"/>
          <w:lang w:val="en-US" w:eastAsia="zh-CN"/>
        </w:rPr>
        <w:t>清单</w:t>
      </w:r>
      <w:r>
        <w:rPr>
          <w:rFonts w:hint="eastAsia" w:ascii="宋体" w:hAnsi="宋体" w:eastAsia="宋体" w:cs="宋体"/>
          <w:b w:val="0"/>
          <w:bCs w:val="0"/>
          <w:color w:val="auto"/>
          <w:sz w:val="24"/>
          <w:szCs w:val="24"/>
          <w:lang w:eastAsia="zh-CN"/>
        </w:rPr>
        <w:t>》。</w:t>
      </w:r>
    </w:p>
    <w:p w14:paraId="788FA9C3">
      <w:pPr>
        <w:spacing w:line="240" w:lineRule="auto"/>
        <w:ind w:firstLine="0" w:firstLineChars="0"/>
        <w:jc w:val="center"/>
        <w:outlineLvl w:val="9"/>
        <w:rPr>
          <w:rFonts w:hint="eastAsia" w:ascii="宋体" w:hAnsi="宋体" w:eastAsia="宋体" w:cs="宋体"/>
          <w:b/>
          <w:bCs/>
          <w:color w:val="auto"/>
          <w:sz w:val="24"/>
          <w:szCs w:val="24"/>
          <w:lang w:eastAsia="zh-CN"/>
        </w:rPr>
      </w:pPr>
    </w:p>
    <w:p w14:paraId="132B11E0">
      <w:pPr>
        <w:spacing w:line="240" w:lineRule="auto"/>
        <w:ind w:firstLine="0" w:firstLineChars="0"/>
        <w:jc w:val="center"/>
        <w:outlineLvl w:val="9"/>
        <w:rPr>
          <w:rFonts w:hint="eastAsia"/>
          <w:b/>
          <w:bCs/>
          <w:color w:val="auto"/>
          <w:lang w:eastAsia="zh-CN"/>
        </w:rPr>
      </w:pPr>
    </w:p>
    <w:p w14:paraId="6779AB4F">
      <w:pPr>
        <w:spacing w:line="240" w:lineRule="auto"/>
        <w:ind w:firstLine="0" w:firstLineChars="0"/>
        <w:jc w:val="center"/>
        <w:outlineLvl w:val="9"/>
        <w:rPr>
          <w:rFonts w:hint="eastAsia"/>
          <w:b/>
          <w:bCs/>
          <w:color w:val="auto"/>
          <w:lang w:eastAsia="zh-CN"/>
        </w:rPr>
      </w:pPr>
    </w:p>
    <w:p w14:paraId="522EEBF9">
      <w:pPr>
        <w:spacing w:line="240" w:lineRule="auto"/>
        <w:ind w:firstLine="0" w:firstLineChars="0"/>
        <w:jc w:val="center"/>
        <w:outlineLvl w:val="9"/>
        <w:rPr>
          <w:rFonts w:hint="eastAsia"/>
          <w:b/>
          <w:bCs/>
          <w:color w:val="auto"/>
          <w:lang w:eastAsia="zh-CN"/>
        </w:rPr>
      </w:pPr>
    </w:p>
    <w:p w14:paraId="6AE9630D">
      <w:pPr>
        <w:spacing w:line="240" w:lineRule="auto"/>
        <w:ind w:firstLine="0" w:firstLineChars="0"/>
        <w:jc w:val="center"/>
        <w:outlineLvl w:val="9"/>
        <w:rPr>
          <w:rFonts w:hint="eastAsia"/>
          <w:b/>
          <w:bCs/>
          <w:color w:val="auto"/>
          <w:lang w:eastAsia="zh-CN"/>
        </w:rPr>
      </w:pPr>
    </w:p>
    <w:p w14:paraId="4A54288F">
      <w:pPr>
        <w:spacing w:line="240" w:lineRule="auto"/>
        <w:ind w:firstLine="0" w:firstLineChars="0"/>
        <w:jc w:val="center"/>
        <w:outlineLvl w:val="9"/>
        <w:rPr>
          <w:rFonts w:hint="eastAsia"/>
          <w:b/>
          <w:bCs/>
          <w:color w:val="auto"/>
          <w:lang w:eastAsia="zh-CN"/>
        </w:rPr>
      </w:pPr>
    </w:p>
    <w:p w14:paraId="02E24B12">
      <w:pPr>
        <w:spacing w:line="240" w:lineRule="auto"/>
        <w:ind w:firstLine="0" w:firstLineChars="0"/>
        <w:jc w:val="center"/>
        <w:outlineLvl w:val="9"/>
        <w:rPr>
          <w:rFonts w:hint="eastAsia"/>
          <w:b/>
          <w:bCs/>
          <w:color w:val="auto"/>
          <w:lang w:eastAsia="zh-CN"/>
        </w:rPr>
      </w:pPr>
    </w:p>
    <w:p w14:paraId="061508B5">
      <w:pPr>
        <w:spacing w:line="240" w:lineRule="auto"/>
        <w:ind w:firstLine="0" w:firstLineChars="0"/>
        <w:jc w:val="center"/>
        <w:outlineLvl w:val="9"/>
        <w:rPr>
          <w:rFonts w:hint="eastAsia"/>
          <w:b/>
          <w:bCs/>
          <w:color w:val="auto"/>
          <w:lang w:eastAsia="zh-CN"/>
        </w:rPr>
      </w:pPr>
    </w:p>
    <w:p w14:paraId="6B7C294E">
      <w:pPr>
        <w:spacing w:line="240" w:lineRule="auto"/>
        <w:ind w:firstLine="0" w:firstLineChars="0"/>
        <w:jc w:val="center"/>
        <w:outlineLvl w:val="9"/>
        <w:rPr>
          <w:rFonts w:hint="eastAsia"/>
          <w:b/>
          <w:bCs/>
          <w:color w:val="auto"/>
          <w:lang w:eastAsia="zh-CN"/>
        </w:rPr>
      </w:pPr>
    </w:p>
    <w:p w14:paraId="01AE3D55">
      <w:pPr>
        <w:spacing w:line="240" w:lineRule="auto"/>
        <w:ind w:firstLine="0" w:firstLineChars="0"/>
        <w:jc w:val="center"/>
        <w:outlineLvl w:val="9"/>
        <w:rPr>
          <w:rFonts w:hint="eastAsia"/>
          <w:b/>
          <w:bCs/>
          <w:color w:val="auto"/>
          <w:lang w:eastAsia="zh-CN"/>
        </w:rPr>
      </w:pPr>
    </w:p>
    <w:p w14:paraId="5A359002">
      <w:pPr>
        <w:spacing w:line="240" w:lineRule="auto"/>
        <w:ind w:firstLine="0" w:firstLineChars="0"/>
        <w:jc w:val="center"/>
        <w:outlineLvl w:val="9"/>
        <w:rPr>
          <w:rFonts w:hint="eastAsia"/>
          <w:b/>
          <w:bCs/>
          <w:color w:val="auto"/>
          <w:lang w:eastAsia="zh-CN"/>
        </w:rPr>
      </w:pPr>
    </w:p>
    <w:p w14:paraId="24FC8D83">
      <w:pPr>
        <w:spacing w:line="240" w:lineRule="auto"/>
        <w:ind w:firstLine="0" w:firstLineChars="0"/>
        <w:jc w:val="center"/>
        <w:outlineLvl w:val="9"/>
        <w:rPr>
          <w:rFonts w:hint="eastAsia"/>
          <w:b/>
          <w:bCs/>
          <w:color w:val="auto"/>
          <w:lang w:eastAsia="zh-CN"/>
        </w:rPr>
      </w:pPr>
    </w:p>
    <w:p w14:paraId="25D44414">
      <w:pPr>
        <w:spacing w:line="240" w:lineRule="auto"/>
        <w:ind w:firstLine="0" w:firstLineChars="0"/>
        <w:jc w:val="center"/>
        <w:outlineLvl w:val="9"/>
        <w:rPr>
          <w:b/>
          <w:bCs/>
          <w:color w:val="auto"/>
          <w:lang w:eastAsia="zh-CN"/>
        </w:rPr>
      </w:pPr>
      <w:r>
        <w:rPr>
          <w:rFonts w:hint="eastAsia"/>
          <w:b/>
          <w:bCs/>
          <w:color w:val="auto"/>
          <w:lang w:eastAsia="zh-CN"/>
        </w:rPr>
        <w:t>报价汇总表</w:t>
      </w:r>
    </w:p>
    <w:p w14:paraId="39A439EE">
      <w:pPr>
        <w:tabs>
          <w:tab w:val="left" w:pos="720"/>
        </w:tabs>
        <w:adjustRightInd w:val="0"/>
        <w:spacing w:line="360" w:lineRule="auto"/>
        <w:ind w:firstLine="1680" w:firstLineChars="800"/>
        <w:jc w:val="right"/>
        <w:textAlignment w:val="baseline"/>
        <w:rPr>
          <w:rFonts w:hAnsi="Times New Roman" w:cs="Times New Roman"/>
          <w:color w:val="auto"/>
          <w:kern w:val="2"/>
          <w:sz w:val="21"/>
          <w:szCs w:val="21"/>
          <w:lang w:eastAsia="zh-CN"/>
        </w:rPr>
      </w:pPr>
      <w:r>
        <w:rPr>
          <w:rFonts w:hint="eastAsia" w:hAnsi="Times New Roman" w:cs="Times New Roman"/>
          <w:color w:val="auto"/>
          <w:kern w:val="2"/>
          <w:sz w:val="21"/>
          <w:szCs w:val="21"/>
          <w:lang w:eastAsia="zh-CN"/>
        </w:rPr>
        <w:t>单位：元（人民币）（含</w:t>
      </w:r>
      <w:r>
        <w:rPr>
          <w:rFonts w:hAnsi="Times New Roman" w:cs="Times New Roman"/>
          <w:color w:val="auto"/>
          <w:kern w:val="2"/>
          <w:sz w:val="21"/>
          <w:szCs w:val="21"/>
          <w:lang w:eastAsia="zh-CN"/>
        </w:rPr>
        <w:t>13%</w:t>
      </w:r>
      <w:r>
        <w:rPr>
          <w:rFonts w:hint="eastAsia" w:hAnsi="Times New Roman" w:cs="Times New Roman"/>
          <w:color w:val="auto"/>
          <w:kern w:val="2"/>
          <w:sz w:val="21"/>
          <w:szCs w:val="21"/>
          <w:lang w:eastAsia="zh-CN"/>
        </w:rPr>
        <w:t>增值税）</w:t>
      </w:r>
    </w:p>
    <w:tbl>
      <w:tblPr>
        <w:tblStyle w:val="9"/>
        <w:tblW w:w="9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39"/>
        <w:gridCol w:w="1196"/>
        <w:gridCol w:w="841"/>
        <w:gridCol w:w="776"/>
        <w:gridCol w:w="891"/>
        <w:gridCol w:w="639"/>
        <w:gridCol w:w="1400"/>
        <w:gridCol w:w="997"/>
        <w:gridCol w:w="997"/>
      </w:tblGrid>
      <w:tr w14:paraId="48726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blHeader/>
        </w:trPr>
        <w:tc>
          <w:tcPr>
            <w:tcW w:w="540" w:type="dxa"/>
            <w:tcBorders>
              <w:top w:val="single" w:color="auto" w:sz="4" w:space="0"/>
              <w:left w:val="single" w:color="auto" w:sz="4" w:space="0"/>
              <w:bottom w:val="single" w:color="auto" w:sz="4" w:space="0"/>
              <w:right w:val="single" w:color="auto" w:sz="4" w:space="0"/>
            </w:tcBorders>
            <w:noWrap w:val="0"/>
            <w:vAlign w:val="center"/>
          </w:tcPr>
          <w:p w14:paraId="2E479783">
            <w:pPr>
              <w:pStyle w:val="12"/>
              <w:bidi w:val="0"/>
              <w:jc w:val="center"/>
              <w:rPr>
                <w:color w:val="auto"/>
                <w:lang w:eastAsia="zh-CN"/>
              </w:rPr>
            </w:pPr>
            <w:r>
              <w:rPr>
                <w:rFonts w:hint="eastAsia"/>
                <w:color w:val="auto"/>
                <w:lang w:eastAsia="zh-CN"/>
              </w:rPr>
              <w:t>序号</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2277C03">
            <w:pPr>
              <w:pStyle w:val="12"/>
              <w:bidi w:val="0"/>
              <w:jc w:val="center"/>
              <w:rPr>
                <w:color w:val="auto"/>
                <w:lang w:eastAsia="zh-CN"/>
              </w:rPr>
            </w:pPr>
            <w:r>
              <w:rPr>
                <w:rFonts w:hint="eastAsia"/>
                <w:color w:val="auto"/>
                <w:lang w:eastAsia="zh-CN"/>
              </w:rPr>
              <w:t>物资名称</w:t>
            </w:r>
          </w:p>
        </w:tc>
        <w:tc>
          <w:tcPr>
            <w:tcW w:w="1196" w:type="dxa"/>
            <w:tcBorders>
              <w:top w:val="single" w:color="auto" w:sz="4" w:space="0"/>
              <w:left w:val="single" w:color="auto" w:sz="4" w:space="0"/>
              <w:bottom w:val="single" w:color="auto" w:sz="4" w:space="0"/>
              <w:right w:val="single" w:color="auto" w:sz="4" w:space="0"/>
            </w:tcBorders>
            <w:noWrap w:val="0"/>
            <w:vAlign w:val="center"/>
          </w:tcPr>
          <w:p w14:paraId="0BCE8164">
            <w:pPr>
              <w:pStyle w:val="12"/>
              <w:bidi w:val="0"/>
              <w:jc w:val="center"/>
              <w:rPr>
                <w:color w:val="auto"/>
                <w:lang w:eastAsia="zh-CN"/>
              </w:rPr>
            </w:pPr>
            <w:r>
              <w:rPr>
                <w:rFonts w:hint="eastAsia"/>
                <w:color w:val="auto"/>
                <w:lang w:eastAsia="zh-CN"/>
              </w:rPr>
              <w:t>用途</w:t>
            </w:r>
          </w:p>
        </w:tc>
        <w:tc>
          <w:tcPr>
            <w:tcW w:w="841" w:type="dxa"/>
            <w:tcBorders>
              <w:top w:val="single" w:color="auto" w:sz="4" w:space="0"/>
              <w:left w:val="single" w:color="auto" w:sz="4" w:space="0"/>
              <w:bottom w:val="single" w:color="auto" w:sz="4" w:space="0"/>
              <w:right w:val="single" w:color="auto" w:sz="4" w:space="0"/>
            </w:tcBorders>
            <w:noWrap w:val="0"/>
            <w:vAlign w:val="center"/>
          </w:tcPr>
          <w:p w14:paraId="51C16B4C">
            <w:pPr>
              <w:pStyle w:val="12"/>
              <w:bidi w:val="0"/>
              <w:ind w:firstLine="0" w:firstLineChars="0"/>
              <w:jc w:val="center"/>
              <w:rPr>
                <w:color w:val="auto"/>
                <w:lang w:eastAsia="zh-CN"/>
              </w:rPr>
            </w:pPr>
            <w:r>
              <w:rPr>
                <w:rFonts w:hint="eastAsia"/>
                <w:color w:val="auto"/>
                <w:lang w:eastAsia="zh-CN"/>
              </w:rPr>
              <w:t>规格型号</w:t>
            </w:r>
          </w:p>
        </w:tc>
        <w:tc>
          <w:tcPr>
            <w:tcW w:w="776" w:type="dxa"/>
            <w:tcBorders>
              <w:top w:val="single" w:color="auto" w:sz="4" w:space="0"/>
              <w:left w:val="single" w:color="auto" w:sz="4" w:space="0"/>
              <w:bottom w:val="single" w:color="auto" w:sz="4" w:space="0"/>
              <w:right w:val="single" w:color="auto" w:sz="4" w:space="0"/>
            </w:tcBorders>
            <w:noWrap w:val="0"/>
            <w:vAlign w:val="center"/>
          </w:tcPr>
          <w:p w14:paraId="0C806E74">
            <w:pPr>
              <w:pStyle w:val="12"/>
              <w:bidi w:val="0"/>
              <w:ind w:firstLine="0" w:firstLineChars="0"/>
              <w:jc w:val="center"/>
              <w:rPr>
                <w:color w:val="auto"/>
                <w:lang w:eastAsia="zh-CN"/>
              </w:rPr>
            </w:pPr>
            <w:r>
              <w:rPr>
                <w:rFonts w:hint="eastAsia"/>
                <w:color w:val="auto"/>
                <w:lang w:eastAsia="zh-CN"/>
              </w:rPr>
              <w:t>单位</w:t>
            </w:r>
          </w:p>
        </w:tc>
        <w:tc>
          <w:tcPr>
            <w:tcW w:w="891" w:type="dxa"/>
            <w:tcBorders>
              <w:top w:val="single" w:color="auto" w:sz="4" w:space="0"/>
              <w:left w:val="single" w:color="auto" w:sz="4" w:space="0"/>
              <w:bottom w:val="single" w:color="auto" w:sz="4" w:space="0"/>
              <w:right w:val="single" w:color="auto" w:sz="4" w:space="0"/>
            </w:tcBorders>
            <w:noWrap w:val="0"/>
            <w:vAlign w:val="center"/>
          </w:tcPr>
          <w:p w14:paraId="250EF892">
            <w:pPr>
              <w:pStyle w:val="12"/>
              <w:bidi w:val="0"/>
              <w:ind w:firstLine="0" w:firstLineChars="0"/>
              <w:jc w:val="center"/>
              <w:rPr>
                <w:color w:val="auto"/>
                <w:lang w:eastAsia="zh-CN"/>
              </w:rPr>
            </w:pPr>
            <w:r>
              <w:rPr>
                <w:rFonts w:hint="eastAsia"/>
                <w:color w:val="auto"/>
                <w:lang w:eastAsia="zh-CN"/>
              </w:rPr>
              <w:t>数量</w:t>
            </w:r>
          </w:p>
        </w:tc>
        <w:tc>
          <w:tcPr>
            <w:tcW w:w="639" w:type="dxa"/>
            <w:tcBorders>
              <w:top w:val="single" w:color="auto" w:sz="4" w:space="0"/>
              <w:left w:val="single" w:color="auto" w:sz="4" w:space="0"/>
              <w:bottom w:val="single" w:color="auto" w:sz="4" w:space="0"/>
              <w:right w:val="single" w:color="auto" w:sz="4" w:space="0"/>
            </w:tcBorders>
            <w:noWrap w:val="0"/>
            <w:vAlign w:val="center"/>
          </w:tcPr>
          <w:p w14:paraId="485E692A">
            <w:pPr>
              <w:pStyle w:val="12"/>
              <w:bidi w:val="0"/>
              <w:ind w:firstLine="0" w:firstLineChars="0"/>
              <w:jc w:val="center"/>
              <w:rPr>
                <w:rFonts w:hint="default"/>
                <w:color w:val="auto"/>
                <w:lang w:val="en-US" w:eastAsia="zh-CN"/>
              </w:rPr>
            </w:pPr>
            <w:r>
              <w:rPr>
                <w:rFonts w:hint="eastAsia"/>
                <w:color w:val="auto"/>
                <w:lang w:val="en-US" w:eastAsia="zh-CN"/>
              </w:rPr>
              <w:t>单价</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348A228">
            <w:pPr>
              <w:pStyle w:val="12"/>
              <w:bidi w:val="0"/>
              <w:ind w:firstLine="0" w:firstLineChars="0"/>
              <w:jc w:val="center"/>
              <w:rPr>
                <w:color w:val="auto"/>
                <w:lang w:eastAsia="zh-CN"/>
              </w:rPr>
            </w:pPr>
            <w:r>
              <w:rPr>
                <w:rFonts w:hint="eastAsia"/>
                <w:color w:val="auto"/>
                <w:lang w:val="en-US" w:eastAsia="zh-CN"/>
              </w:rPr>
              <w:t>合计</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7CAFF843">
            <w:pPr>
              <w:pStyle w:val="12"/>
              <w:bidi w:val="0"/>
              <w:ind w:firstLine="0" w:firstLineChars="0"/>
              <w:jc w:val="center"/>
              <w:rPr>
                <w:rFonts w:hint="eastAsia"/>
                <w:color w:val="auto"/>
                <w:lang w:val="en-US" w:eastAsia="zh-CN"/>
              </w:rPr>
            </w:pPr>
            <w:r>
              <w:rPr>
                <w:rFonts w:hint="eastAsia"/>
                <w:color w:val="auto"/>
                <w:lang w:val="en-US" w:eastAsia="zh-CN"/>
              </w:rPr>
              <w:t>品牌/厂家</w:t>
            </w:r>
          </w:p>
        </w:tc>
        <w:tc>
          <w:tcPr>
            <w:tcW w:w="997" w:type="dxa"/>
            <w:tcBorders>
              <w:top w:val="single" w:color="auto" w:sz="4" w:space="0"/>
              <w:left w:val="single" w:color="auto" w:sz="4" w:space="0"/>
              <w:bottom w:val="single" w:color="auto" w:sz="4" w:space="0"/>
              <w:right w:val="single" w:color="auto" w:sz="4" w:space="0"/>
            </w:tcBorders>
            <w:noWrap w:val="0"/>
            <w:vAlign w:val="center"/>
          </w:tcPr>
          <w:p w14:paraId="245177E3">
            <w:pPr>
              <w:pStyle w:val="12"/>
              <w:bidi w:val="0"/>
              <w:ind w:firstLine="0" w:firstLineChars="0"/>
              <w:jc w:val="center"/>
              <w:rPr>
                <w:rFonts w:hint="eastAsia"/>
                <w:color w:val="auto"/>
                <w:lang w:val="en-US" w:eastAsia="zh-CN"/>
              </w:rPr>
            </w:pPr>
            <w:r>
              <w:rPr>
                <w:rFonts w:hint="eastAsia"/>
                <w:color w:val="auto"/>
                <w:lang w:val="en-US" w:eastAsia="zh-CN"/>
              </w:rPr>
              <w:t>备注</w:t>
            </w:r>
          </w:p>
        </w:tc>
      </w:tr>
      <w:tr w14:paraId="6F5D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47AFED43">
            <w:pPr>
              <w:pStyle w:val="12"/>
              <w:bidi w:val="0"/>
              <w:ind w:firstLine="0" w:firstLineChars="0"/>
              <w:jc w:val="center"/>
              <w:rPr>
                <w:rFonts w:ascii="宋体" w:hAnsi="宋体" w:cs="宋体"/>
                <w:color w:val="auto"/>
                <w:sz w:val="21"/>
                <w:szCs w:val="22"/>
                <w:lang w:val="en-US" w:eastAsia="zh-CN" w:bidi="ar-SA"/>
              </w:rPr>
            </w:pPr>
            <w:r>
              <w:rPr>
                <w:color w:val="auto"/>
                <w:lang w:eastAsia="zh-CN"/>
              </w:rPr>
              <w:t>1</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6D6EA93">
            <w:pPr>
              <w:pStyle w:val="12"/>
              <w:bidi w:val="0"/>
              <w:ind w:firstLine="0" w:firstLineChars="0"/>
              <w:jc w:val="center"/>
              <w:rPr>
                <w:rFonts w:hint="eastAsia" w:ascii="宋体" w:hAnsi="宋体" w:cs="宋体"/>
                <w:color w:val="auto"/>
                <w:sz w:val="21"/>
                <w:szCs w:val="22"/>
                <w:lang w:val="en-US" w:eastAsia="zh-CN" w:bidi="ar-SA"/>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345DF6E6">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555A1BB6">
            <w:pPr>
              <w:pStyle w:val="12"/>
              <w:bidi w:val="0"/>
              <w:ind w:firstLine="0" w:firstLineChars="0"/>
              <w:jc w:val="center"/>
              <w:rPr>
                <w:rFonts w:hint="eastAsia" w:ascii="宋体" w:hAnsi="宋体" w:cs="宋体"/>
                <w:color w:val="auto"/>
                <w:sz w:val="21"/>
                <w:szCs w:val="22"/>
                <w:lang w:val="en-US" w:eastAsia="zh-CN" w:bidi="ar-SA"/>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393F60C1">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3FEB511">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E7C5E7B">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1D14378">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570DE4E6">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7FC193C">
            <w:pPr>
              <w:pStyle w:val="12"/>
              <w:bidi w:val="0"/>
              <w:jc w:val="center"/>
              <w:rPr>
                <w:color w:val="auto"/>
                <w:lang w:eastAsia="zh-CN"/>
              </w:rPr>
            </w:pPr>
          </w:p>
        </w:tc>
      </w:tr>
      <w:tr w14:paraId="031E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298A7CF1">
            <w:pPr>
              <w:pStyle w:val="12"/>
              <w:bidi w:val="0"/>
              <w:jc w:val="center"/>
              <w:rPr>
                <w:color w:val="auto"/>
                <w:lang w:eastAsia="zh-CN"/>
              </w:rPr>
            </w:pPr>
            <w:r>
              <w:rPr>
                <w:rFonts w:hint="eastAsia"/>
                <w:color w:val="auto"/>
                <w:lang w:val="en-US" w:eastAsia="zh-CN"/>
              </w:rPr>
              <w:t>2</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7FDB9041">
            <w:pPr>
              <w:pStyle w:val="12"/>
              <w:bidi w:val="0"/>
              <w:jc w:val="center"/>
              <w:rPr>
                <w:rFonts w:hint="default"/>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6776431">
            <w:pPr>
              <w:pStyle w:val="12"/>
              <w:bidi w:val="0"/>
              <w:jc w:val="center"/>
              <w:rPr>
                <w:rFonts w:hint="default"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1008E1B4">
            <w:pPr>
              <w:pStyle w:val="12"/>
              <w:bidi w:val="0"/>
              <w:jc w:val="center"/>
              <w:rPr>
                <w:rFonts w:hint="default"/>
                <w:color w:val="auto"/>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74975637">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11D03E78">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27FE5583">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D288F5E">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4265788A">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750F53DD">
            <w:pPr>
              <w:pStyle w:val="12"/>
              <w:bidi w:val="0"/>
              <w:jc w:val="center"/>
              <w:rPr>
                <w:color w:val="auto"/>
                <w:lang w:eastAsia="zh-CN"/>
              </w:rPr>
            </w:pPr>
          </w:p>
        </w:tc>
      </w:tr>
      <w:tr w14:paraId="0FE04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1A891264">
            <w:pPr>
              <w:pStyle w:val="12"/>
              <w:bidi w:val="0"/>
              <w:jc w:val="center"/>
              <w:rPr>
                <w:rFonts w:hint="default"/>
                <w:color w:val="auto"/>
                <w:lang w:val="en-US" w:eastAsia="zh-CN"/>
              </w:rPr>
            </w:pPr>
            <w:r>
              <w:rPr>
                <w:rFonts w:hint="eastAsia"/>
                <w:color w:val="auto"/>
                <w:lang w:val="en-US" w:eastAsia="zh-CN"/>
              </w:rPr>
              <w:t>3</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5D98D7DC">
            <w:pPr>
              <w:pStyle w:val="12"/>
              <w:bidi w:val="0"/>
              <w:jc w:val="center"/>
              <w:rPr>
                <w:rFonts w:hint="eastAsia"/>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B7300CE">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42AB5D86">
            <w:pPr>
              <w:pStyle w:val="12"/>
              <w:bidi w:val="0"/>
              <w:jc w:val="center"/>
              <w:rPr>
                <w:rFonts w:hint="eastAsia"/>
                <w:color w:val="0000FF"/>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793AF8AE">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25820871">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0750FF9F">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45B09B8A">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0C29B95">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436327E7">
            <w:pPr>
              <w:pStyle w:val="12"/>
              <w:bidi w:val="0"/>
              <w:jc w:val="center"/>
              <w:rPr>
                <w:color w:val="auto"/>
                <w:lang w:eastAsia="zh-CN"/>
              </w:rPr>
            </w:pPr>
          </w:p>
        </w:tc>
      </w:tr>
      <w:tr w14:paraId="57872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5"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14:paraId="0D2BEC99">
            <w:pPr>
              <w:pStyle w:val="12"/>
              <w:bidi w:val="0"/>
              <w:jc w:val="center"/>
              <w:rPr>
                <w:rFonts w:hint="default"/>
                <w:color w:val="auto"/>
                <w:lang w:val="en-US" w:eastAsia="zh-CN"/>
              </w:rPr>
            </w:pPr>
            <w:r>
              <w:rPr>
                <w:rFonts w:hint="eastAsia"/>
                <w:color w:val="auto"/>
                <w:lang w:val="en-US" w:eastAsia="zh-CN"/>
              </w:rPr>
              <w:t>...</w:t>
            </w:r>
          </w:p>
        </w:tc>
        <w:tc>
          <w:tcPr>
            <w:tcW w:w="1139" w:type="dxa"/>
            <w:tcBorders>
              <w:top w:val="single" w:color="auto" w:sz="4" w:space="0"/>
              <w:left w:val="single" w:color="auto" w:sz="4" w:space="0"/>
              <w:bottom w:val="single" w:color="auto" w:sz="4" w:space="0"/>
              <w:right w:val="single" w:color="auto" w:sz="4" w:space="0"/>
            </w:tcBorders>
            <w:noWrap w:val="0"/>
            <w:vAlign w:val="center"/>
          </w:tcPr>
          <w:p w14:paraId="282AD398">
            <w:pPr>
              <w:pStyle w:val="12"/>
              <w:bidi w:val="0"/>
              <w:jc w:val="center"/>
              <w:rPr>
                <w:rFonts w:hint="eastAsia"/>
                <w:color w:val="auto"/>
                <w:lang w:val="en-US" w:eastAsia="zh-CN"/>
              </w:rPr>
            </w:pPr>
          </w:p>
        </w:tc>
        <w:tc>
          <w:tcPr>
            <w:tcW w:w="1196" w:type="dxa"/>
            <w:tcBorders>
              <w:top w:val="single" w:color="auto" w:sz="4" w:space="0"/>
              <w:left w:val="single" w:color="auto" w:sz="4" w:space="0"/>
              <w:bottom w:val="single" w:color="auto" w:sz="4" w:space="0"/>
              <w:right w:val="single" w:color="auto" w:sz="4" w:space="0"/>
            </w:tcBorders>
            <w:noWrap w:val="0"/>
            <w:vAlign w:val="center"/>
          </w:tcPr>
          <w:p w14:paraId="5DD96F28">
            <w:pPr>
              <w:pStyle w:val="12"/>
              <w:bidi w:val="0"/>
              <w:jc w:val="center"/>
              <w:rPr>
                <w:rFonts w:hint="eastAsia" w:ascii="宋体" w:hAnsi="宋体" w:eastAsia="宋体" w:cs="宋体"/>
                <w:color w:val="auto"/>
                <w:lang w:val="en-US" w:eastAsia="zh-CN"/>
              </w:rPr>
            </w:pPr>
          </w:p>
        </w:tc>
        <w:tc>
          <w:tcPr>
            <w:tcW w:w="841" w:type="dxa"/>
            <w:tcBorders>
              <w:top w:val="single" w:color="auto" w:sz="4" w:space="0"/>
              <w:left w:val="single" w:color="auto" w:sz="4" w:space="0"/>
              <w:bottom w:val="single" w:color="auto" w:sz="4" w:space="0"/>
              <w:right w:val="single" w:color="auto" w:sz="4" w:space="0"/>
            </w:tcBorders>
            <w:noWrap w:val="0"/>
            <w:vAlign w:val="center"/>
          </w:tcPr>
          <w:p w14:paraId="46648F6A">
            <w:pPr>
              <w:pStyle w:val="12"/>
              <w:bidi w:val="0"/>
              <w:jc w:val="center"/>
              <w:rPr>
                <w:rFonts w:hint="eastAsia"/>
                <w:color w:val="0000FF"/>
                <w:lang w:val="en-US" w:eastAsia="zh-CN"/>
              </w:rPr>
            </w:pPr>
          </w:p>
        </w:tc>
        <w:tc>
          <w:tcPr>
            <w:tcW w:w="776" w:type="dxa"/>
            <w:tcBorders>
              <w:top w:val="single" w:color="auto" w:sz="4" w:space="0"/>
              <w:left w:val="single" w:color="auto" w:sz="4" w:space="0"/>
              <w:bottom w:val="single" w:color="auto" w:sz="4" w:space="0"/>
              <w:right w:val="single" w:color="auto" w:sz="4" w:space="0"/>
            </w:tcBorders>
            <w:noWrap w:val="0"/>
            <w:vAlign w:val="center"/>
          </w:tcPr>
          <w:p w14:paraId="1A332E82">
            <w:pPr>
              <w:pStyle w:val="12"/>
              <w:bidi w:val="0"/>
              <w:jc w:val="center"/>
              <w:rPr>
                <w:color w:val="auto"/>
                <w:lang w:eastAsia="zh-CN"/>
              </w:rPr>
            </w:pPr>
          </w:p>
        </w:tc>
        <w:tc>
          <w:tcPr>
            <w:tcW w:w="891" w:type="dxa"/>
            <w:tcBorders>
              <w:top w:val="single" w:color="auto" w:sz="4" w:space="0"/>
              <w:left w:val="single" w:color="auto" w:sz="4" w:space="0"/>
              <w:bottom w:val="single" w:color="auto" w:sz="4" w:space="0"/>
              <w:right w:val="single" w:color="auto" w:sz="4" w:space="0"/>
            </w:tcBorders>
            <w:noWrap w:val="0"/>
            <w:vAlign w:val="center"/>
          </w:tcPr>
          <w:p w14:paraId="424112BF">
            <w:pPr>
              <w:pStyle w:val="12"/>
              <w:bidi w:val="0"/>
              <w:jc w:val="center"/>
              <w:rPr>
                <w:color w:val="auto"/>
                <w:lang w:eastAsia="zh-CN"/>
              </w:rPr>
            </w:pPr>
          </w:p>
        </w:tc>
        <w:tc>
          <w:tcPr>
            <w:tcW w:w="639" w:type="dxa"/>
            <w:tcBorders>
              <w:top w:val="single" w:color="auto" w:sz="4" w:space="0"/>
              <w:left w:val="single" w:color="auto" w:sz="4" w:space="0"/>
              <w:bottom w:val="single" w:color="auto" w:sz="4" w:space="0"/>
              <w:right w:val="single" w:color="auto" w:sz="4" w:space="0"/>
            </w:tcBorders>
            <w:noWrap w:val="0"/>
            <w:vAlign w:val="center"/>
          </w:tcPr>
          <w:p w14:paraId="6676CB2C">
            <w:pPr>
              <w:pStyle w:val="12"/>
              <w:bidi w:val="0"/>
              <w:jc w:val="center"/>
              <w:rPr>
                <w:color w:val="auto"/>
                <w:lang w:eastAsia="zh-CN"/>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F5062F0">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9260CCC">
            <w:pPr>
              <w:pStyle w:val="12"/>
              <w:bidi w:val="0"/>
              <w:jc w:val="center"/>
              <w:rPr>
                <w:color w:val="auto"/>
                <w:lang w:eastAsia="zh-CN"/>
              </w:rPr>
            </w:pPr>
          </w:p>
        </w:tc>
        <w:tc>
          <w:tcPr>
            <w:tcW w:w="997" w:type="dxa"/>
            <w:tcBorders>
              <w:top w:val="single" w:color="auto" w:sz="4" w:space="0"/>
              <w:left w:val="single" w:color="auto" w:sz="4" w:space="0"/>
              <w:bottom w:val="single" w:color="auto" w:sz="4" w:space="0"/>
              <w:right w:val="single" w:color="auto" w:sz="4" w:space="0"/>
            </w:tcBorders>
            <w:noWrap w:val="0"/>
            <w:vAlign w:val="center"/>
          </w:tcPr>
          <w:p w14:paraId="0D845DED">
            <w:pPr>
              <w:pStyle w:val="12"/>
              <w:bidi w:val="0"/>
              <w:jc w:val="center"/>
              <w:rPr>
                <w:color w:val="auto"/>
                <w:lang w:eastAsia="zh-CN"/>
              </w:rPr>
            </w:pPr>
          </w:p>
        </w:tc>
      </w:tr>
      <w:tr w14:paraId="7EFC7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679" w:type="dxa"/>
            <w:gridSpan w:val="2"/>
            <w:tcBorders>
              <w:top w:val="single" w:color="auto" w:sz="4" w:space="0"/>
              <w:left w:val="single" w:color="auto" w:sz="4" w:space="0"/>
              <w:bottom w:val="single" w:color="auto" w:sz="4" w:space="0"/>
              <w:right w:val="single" w:color="auto" w:sz="4" w:space="0"/>
            </w:tcBorders>
            <w:noWrap w:val="0"/>
            <w:vAlign w:val="center"/>
          </w:tcPr>
          <w:p w14:paraId="2E63E057">
            <w:pPr>
              <w:pStyle w:val="12"/>
              <w:bidi w:val="0"/>
              <w:ind w:firstLine="420" w:firstLineChars="200"/>
              <w:rPr>
                <w:color w:val="auto"/>
                <w:lang w:eastAsia="zh-CN"/>
              </w:rPr>
            </w:pPr>
            <w:r>
              <w:rPr>
                <w:rFonts w:hint="eastAsia"/>
                <w:color w:val="auto"/>
                <w:lang w:val="en-US" w:eastAsia="zh-CN"/>
              </w:rPr>
              <w:t>合计</w:t>
            </w:r>
          </w:p>
        </w:tc>
        <w:tc>
          <w:tcPr>
            <w:tcW w:w="7737" w:type="dxa"/>
            <w:gridSpan w:val="8"/>
            <w:tcBorders>
              <w:top w:val="single" w:color="auto" w:sz="4" w:space="0"/>
              <w:left w:val="single" w:color="auto" w:sz="4" w:space="0"/>
              <w:bottom w:val="single" w:color="auto" w:sz="4" w:space="0"/>
              <w:right w:val="single" w:color="auto" w:sz="4" w:space="0"/>
            </w:tcBorders>
            <w:noWrap w:val="0"/>
            <w:vAlign w:val="center"/>
          </w:tcPr>
          <w:p w14:paraId="595FC350">
            <w:pPr>
              <w:pStyle w:val="12"/>
              <w:bidi w:val="0"/>
              <w:rPr>
                <w:rFonts w:hint="eastAsia"/>
                <w:color w:val="auto"/>
                <w:lang w:eastAsia="zh-CN"/>
              </w:rPr>
            </w:pPr>
            <w:r>
              <w:rPr>
                <w:rFonts w:hint="eastAsia"/>
                <w:color w:val="auto"/>
                <w:lang w:eastAsia="zh-CN"/>
              </w:rPr>
              <w:t>金额（大写）：</w:t>
            </w:r>
            <w:r>
              <w:rPr>
                <w:color w:val="auto"/>
                <w:lang w:eastAsia="zh-CN"/>
              </w:rPr>
              <w:t xml:space="preserve">               </w:t>
            </w:r>
            <w:r>
              <w:rPr>
                <w:rFonts w:hint="eastAsia"/>
                <w:color w:val="auto"/>
                <w:lang w:eastAsia="zh-CN"/>
              </w:rPr>
              <w:t>（元）；小写</w:t>
            </w:r>
            <w:r>
              <w:rPr>
                <w:rFonts w:hint="cs"/>
                <w:color w:val="auto"/>
                <w:cs/>
                <w:lang w:eastAsia="zh-CN"/>
              </w:rPr>
              <w:t>¥</w:t>
            </w:r>
            <w:r>
              <w:rPr>
                <w:color w:val="auto"/>
                <w:lang w:eastAsia="zh-CN"/>
              </w:rPr>
              <w:t xml:space="preserve">          </w:t>
            </w:r>
            <w:r>
              <w:rPr>
                <w:rFonts w:hint="eastAsia"/>
                <w:color w:val="auto"/>
                <w:lang w:eastAsia="zh-CN"/>
              </w:rPr>
              <w:t>（元）</w:t>
            </w:r>
          </w:p>
        </w:tc>
      </w:tr>
    </w:tbl>
    <w:p w14:paraId="756DCFC1">
      <w:pPr>
        <w:spacing w:line="360"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注：响应人根据采购文件</w:t>
      </w:r>
      <w:r>
        <w:rPr>
          <w:rFonts w:hint="eastAsia" w:eastAsia="宋体" w:cs="宋体"/>
          <w:color w:val="auto"/>
          <w:sz w:val="24"/>
          <w:szCs w:val="24"/>
          <w:highlight w:val="none"/>
          <w:lang w:val="en-US" w:eastAsia="zh-CN"/>
        </w:rPr>
        <w:t>附件</w:t>
      </w:r>
      <w:r>
        <w:rPr>
          <w:rFonts w:hint="eastAsia" w:ascii="宋体" w:hAnsi="宋体" w:eastAsia="宋体" w:cs="宋体"/>
          <w:color w:val="auto"/>
          <w:sz w:val="24"/>
          <w:szCs w:val="24"/>
          <w:highlight w:val="none"/>
          <w:lang w:val="en-US" w:eastAsia="zh-CN"/>
        </w:rPr>
        <w:t>清单自行报价不得缺项漏项。</w:t>
      </w:r>
    </w:p>
    <w:p w14:paraId="09205660">
      <w:pPr>
        <w:spacing w:line="360" w:lineRule="auto"/>
        <w:jc w:val="both"/>
        <w:rPr>
          <w:rFonts w:hint="eastAsia" w:ascii="宋体" w:hAnsi="宋体" w:eastAsia="宋体" w:cs="宋体"/>
          <w:color w:val="auto"/>
          <w:sz w:val="24"/>
          <w:szCs w:val="24"/>
          <w:highlight w:val="none"/>
          <w:lang w:eastAsia="zh-CN"/>
        </w:rPr>
      </w:pPr>
    </w:p>
    <w:p w14:paraId="1139E924">
      <w:pPr>
        <w:spacing w:line="360" w:lineRule="auto"/>
        <w:jc w:val="both"/>
        <w:rPr>
          <w:rFonts w:hint="eastAsia" w:ascii="宋体" w:hAnsi="宋体" w:eastAsia="宋体" w:cs="宋体"/>
          <w:color w:val="auto"/>
          <w:sz w:val="24"/>
          <w:szCs w:val="24"/>
          <w:highlight w:val="none"/>
          <w:lang w:eastAsia="zh-CN"/>
        </w:rPr>
      </w:pPr>
    </w:p>
    <w:p w14:paraId="7F59FB17">
      <w:pPr>
        <w:pStyle w:val="2"/>
        <w:rPr>
          <w:rFonts w:hint="eastAsia" w:ascii="宋体" w:hAnsi="宋体" w:eastAsia="宋体" w:cs="宋体"/>
          <w:color w:val="auto"/>
          <w:sz w:val="24"/>
          <w:szCs w:val="24"/>
          <w:highlight w:val="none"/>
          <w:lang w:eastAsia="zh-CN"/>
        </w:rPr>
      </w:pPr>
    </w:p>
    <w:p w14:paraId="7EB74C96">
      <w:pPr>
        <w:rPr>
          <w:rFonts w:hint="eastAsia"/>
          <w:lang w:eastAsia="zh-CN"/>
        </w:rPr>
      </w:pPr>
    </w:p>
    <w:p w14:paraId="3566F135">
      <w:pPr>
        <w:rPr>
          <w:rFonts w:hint="eastAsia"/>
          <w:lang w:eastAsia="zh-CN"/>
        </w:rPr>
      </w:pPr>
    </w:p>
    <w:p w14:paraId="78786B03">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 xml:space="preserve">（盖章）   </w:t>
      </w:r>
    </w:p>
    <w:p w14:paraId="01AF207B">
      <w:pPr>
        <w:spacing w:line="360" w:lineRule="auto"/>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法定代表人或委托代理人（签字或</w:t>
      </w:r>
      <w:r>
        <w:rPr>
          <w:rFonts w:hint="eastAsia" w:ascii="宋体" w:hAnsi="宋体" w:eastAsia="宋体" w:cs="宋体"/>
          <w:color w:val="auto"/>
          <w:sz w:val="24"/>
          <w:szCs w:val="24"/>
          <w:highlight w:val="none"/>
          <w:lang w:val="en-US" w:eastAsia="zh-CN"/>
        </w:rPr>
        <w:t>盖章</w:t>
      </w:r>
      <w:r>
        <w:rPr>
          <w:rFonts w:hint="eastAsia" w:ascii="宋体" w:hAnsi="宋体" w:eastAsia="宋体" w:cs="宋体"/>
          <w:color w:val="auto"/>
          <w:sz w:val="24"/>
          <w:szCs w:val="24"/>
          <w:highlight w:val="none"/>
          <w:lang w:eastAsia="zh-CN"/>
        </w:rPr>
        <w:t xml:space="preserve">）：_________________ </w:t>
      </w:r>
    </w:p>
    <w:p w14:paraId="2BDA41FF">
      <w:pPr>
        <w:spacing w:line="360" w:lineRule="auto"/>
        <w:ind w:firstLine="4800" w:firstLineChars="200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年    月     日</w:t>
      </w:r>
    </w:p>
    <w:p w14:paraId="1B346AA6">
      <w:pPr>
        <w:pStyle w:val="2"/>
        <w:spacing w:line="457" w:lineRule="exact"/>
        <w:ind w:left="0" w:leftChars="0" w:right="0" w:firstLine="0" w:firstLineChars="0"/>
        <w:jc w:val="right"/>
        <w:rPr>
          <w:rFonts w:hint="eastAsia" w:ascii="宋体" w:hAnsi="宋体" w:eastAsia="宋体" w:cs="宋体"/>
          <w:color w:val="auto"/>
          <w:highlight w:val="none"/>
          <w:lang w:eastAsia="zh-CN"/>
        </w:rPr>
        <w:sectPr>
          <w:footerReference r:id="rId4" w:type="default"/>
          <w:pgSz w:w="12240" w:h="15840"/>
          <w:pgMar w:top="1134" w:right="1417" w:bottom="1134" w:left="1417" w:header="0" w:footer="921" w:gutter="0"/>
          <w:pgNumType w:fmt="decimal"/>
          <w:cols w:space="720" w:num="1"/>
        </w:sectPr>
      </w:pPr>
    </w:p>
    <w:p w14:paraId="3500F409">
      <w:pPr>
        <w:pStyle w:val="2"/>
        <w:spacing w:line="457" w:lineRule="exact"/>
        <w:ind w:left="0" w:leftChars="0" w:right="0" w:firstLine="0" w:firstLineChars="0"/>
        <w:jc w:val="center"/>
        <w:rPr>
          <w:color w:val="auto"/>
          <w:highlight w:val="none"/>
          <w:lang w:eastAsia="zh-CN"/>
        </w:rPr>
      </w:pPr>
      <w:bookmarkStart w:id="28" w:name="_Toc19214"/>
      <w:bookmarkStart w:id="29" w:name="_Toc11043"/>
      <w:bookmarkStart w:id="30" w:name="_Toc32610"/>
      <w:r>
        <w:rPr>
          <w:rFonts w:hint="eastAsia" w:ascii="宋体" w:hAnsi="宋体" w:eastAsia="宋体" w:cs="宋体"/>
          <w:color w:val="auto"/>
          <w:highlight w:val="none"/>
          <w:lang w:eastAsia="zh-CN"/>
        </w:rPr>
        <w:t>七、资格审查资料</w:t>
      </w:r>
      <w:bookmarkEnd w:id="26"/>
      <w:bookmarkEnd w:id="27"/>
      <w:bookmarkEnd w:id="28"/>
      <w:bookmarkEnd w:id="29"/>
      <w:bookmarkEnd w:id="30"/>
    </w:p>
    <w:p w14:paraId="6C707A02">
      <w:pPr>
        <w:pStyle w:val="3"/>
        <w:spacing w:before="120" w:beforeLines="50" w:after="120" w:afterLines="50" w:line="480" w:lineRule="exact"/>
        <w:ind w:left="539" w:right="0"/>
        <w:rPr>
          <w:rFonts w:hint="eastAsia" w:ascii="宋体" w:hAnsi="宋体" w:eastAsia="宋体" w:cs="宋体"/>
          <w:color w:val="auto"/>
          <w:sz w:val="24"/>
          <w:szCs w:val="24"/>
          <w:highlight w:val="none"/>
          <w:lang w:eastAsia="zh-CN"/>
        </w:rPr>
      </w:pPr>
      <w:bookmarkStart w:id="31" w:name="_Toc5444"/>
      <w:bookmarkStart w:id="32" w:name="_Toc16139"/>
      <w:bookmarkStart w:id="33" w:name="_Toc744"/>
      <w:bookmarkStart w:id="34" w:name="_Toc24310"/>
      <w:bookmarkStart w:id="35" w:name="_Toc2095884"/>
      <w:r>
        <w:rPr>
          <w:rFonts w:hint="eastAsia" w:ascii="宋体" w:hAnsi="宋体" w:eastAsia="宋体" w:cs="宋体"/>
          <w:color w:val="auto"/>
          <w:sz w:val="24"/>
          <w:szCs w:val="24"/>
          <w:highlight w:val="none"/>
          <w:lang w:eastAsia="zh-CN"/>
        </w:rPr>
        <w:t>（一）基本情况表</w:t>
      </w:r>
      <w:bookmarkEnd w:id="31"/>
      <w:bookmarkEnd w:id="32"/>
      <w:bookmarkEnd w:id="33"/>
      <w:bookmarkEnd w:id="34"/>
      <w:bookmarkEnd w:id="35"/>
    </w:p>
    <w:p w14:paraId="6507F094">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1.企业情况表</w:t>
      </w:r>
    </w:p>
    <w:tbl>
      <w:tblPr>
        <w:tblStyle w:val="9"/>
        <w:tblW w:w="504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99"/>
        <w:gridCol w:w="1573"/>
        <w:gridCol w:w="2006"/>
        <w:gridCol w:w="1426"/>
        <w:gridCol w:w="2202"/>
      </w:tblGrid>
      <w:tr w14:paraId="4598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noWrap w:val="0"/>
            <w:vAlign w:val="center"/>
          </w:tcPr>
          <w:p w14:paraId="7383B817">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响应人</w:t>
            </w:r>
            <w:r>
              <w:rPr>
                <w:rFonts w:hint="eastAsia" w:ascii="宋体" w:hAnsi="宋体" w:eastAsia="宋体" w:cs="宋体"/>
                <w:color w:val="auto"/>
                <w:sz w:val="24"/>
                <w:szCs w:val="24"/>
                <w:highlight w:val="none"/>
              </w:rPr>
              <w:t>名称</w:t>
            </w:r>
          </w:p>
        </w:tc>
        <w:tc>
          <w:tcPr>
            <w:tcW w:w="3790" w:type="pct"/>
            <w:gridSpan w:val="4"/>
            <w:noWrap w:val="0"/>
            <w:vAlign w:val="center"/>
          </w:tcPr>
          <w:p w14:paraId="44C6B665">
            <w:pPr>
              <w:jc w:val="center"/>
              <w:rPr>
                <w:rFonts w:hint="eastAsia" w:ascii="宋体" w:hAnsi="宋体" w:eastAsia="宋体" w:cs="宋体"/>
                <w:color w:val="auto"/>
                <w:sz w:val="24"/>
                <w:szCs w:val="24"/>
                <w:highlight w:val="none"/>
              </w:rPr>
            </w:pPr>
          </w:p>
        </w:tc>
      </w:tr>
      <w:tr w14:paraId="6A793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noWrap w:val="0"/>
            <w:vAlign w:val="center"/>
          </w:tcPr>
          <w:p w14:paraId="05AC7F65">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注册资金</w:t>
            </w:r>
          </w:p>
        </w:tc>
        <w:tc>
          <w:tcPr>
            <w:tcW w:w="1882" w:type="pct"/>
            <w:gridSpan w:val="2"/>
            <w:noWrap w:val="0"/>
            <w:vAlign w:val="center"/>
          </w:tcPr>
          <w:p w14:paraId="2281F853">
            <w:pPr>
              <w:jc w:val="center"/>
              <w:rPr>
                <w:rFonts w:hint="eastAsia" w:ascii="宋体" w:hAnsi="宋体" w:eastAsia="宋体" w:cs="宋体"/>
                <w:color w:val="auto"/>
                <w:sz w:val="24"/>
                <w:szCs w:val="24"/>
                <w:highlight w:val="none"/>
              </w:rPr>
            </w:pPr>
          </w:p>
        </w:tc>
        <w:tc>
          <w:tcPr>
            <w:tcW w:w="750" w:type="pct"/>
            <w:noWrap w:val="0"/>
            <w:vAlign w:val="center"/>
          </w:tcPr>
          <w:p w14:paraId="09911267">
            <w:pPr>
              <w:pStyle w:val="11"/>
              <w:spacing w:before="107"/>
              <w:ind w:left="122" w:right="1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p>
        </w:tc>
        <w:tc>
          <w:tcPr>
            <w:tcW w:w="1158" w:type="pct"/>
            <w:noWrap w:val="0"/>
            <w:vAlign w:val="center"/>
          </w:tcPr>
          <w:p w14:paraId="10103642">
            <w:pPr>
              <w:jc w:val="center"/>
              <w:rPr>
                <w:rFonts w:hint="eastAsia" w:ascii="宋体" w:hAnsi="宋体" w:eastAsia="宋体" w:cs="宋体"/>
                <w:color w:val="auto"/>
                <w:sz w:val="24"/>
                <w:szCs w:val="24"/>
                <w:highlight w:val="none"/>
              </w:rPr>
            </w:pPr>
          </w:p>
        </w:tc>
      </w:tr>
      <w:tr w14:paraId="57D6A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noWrap w:val="0"/>
            <w:vAlign w:val="center"/>
          </w:tcPr>
          <w:p w14:paraId="1EF7E708">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注册地址</w:t>
            </w:r>
          </w:p>
        </w:tc>
        <w:tc>
          <w:tcPr>
            <w:tcW w:w="3790" w:type="pct"/>
            <w:gridSpan w:val="4"/>
            <w:noWrap w:val="0"/>
            <w:vAlign w:val="center"/>
          </w:tcPr>
          <w:p w14:paraId="59619E03">
            <w:pPr>
              <w:jc w:val="center"/>
              <w:rPr>
                <w:rFonts w:hint="eastAsia" w:ascii="宋体" w:hAnsi="宋体" w:eastAsia="宋体" w:cs="宋体"/>
                <w:color w:val="auto"/>
                <w:sz w:val="24"/>
                <w:szCs w:val="24"/>
                <w:highlight w:val="none"/>
              </w:rPr>
            </w:pPr>
          </w:p>
        </w:tc>
      </w:tr>
      <w:tr w14:paraId="3E6A9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noWrap w:val="0"/>
            <w:vAlign w:val="center"/>
          </w:tcPr>
          <w:p w14:paraId="5CC35B1E">
            <w:pPr>
              <w:pStyle w:val="11"/>
              <w:spacing w:before="108"/>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邮政编码</w:t>
            </w:r>
          </w:p>
        </w:tc>
        <w:tc>
          <w:tcPr>
            <w:tcW w:w="1882" w:type="pct"/>
            <w:gridSpan w:val="2"/>
            <w:noWrap w:val="0"/>
            <w:vAlign w:val="center"/>
          </w:tcPr>
          <w:p w14:paraId="61158A80">
            <w:pPr>
              <w:jc w:val="center"/>
              <w:rPr>
                <w:rFonts w:hint="eastAsia" w:ascii="宋体" w:hAnsi="宋体" w:eastAsia="宋体" w:cs="宋体"/>
                <w:color w:val="auto"/>
                <w:sz w:val="24"/>
                <w:szCs w:val="24"/>
                <w:highlight w:val="none"/>
              </w:rPr>
            </w:pPr>
          </w:p>
        </w:tc>
        <w:tc>
          <w:tcPr>
            <w:tcW w:w="750" w:type="pct"/>
            <w:noWrap w:val="0"/>
            <w:vAlign w:val="center"/>
          </w:tcPr>
          <w:p w14:paraId="509F314F">
            <w:pPr>
              <w:pStyle w:val="11"/>
              <w:spacing w:before="108"/>
              <w:ind w:left="122" w:right="12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员工总数</w:t>
            </w:r>
          </w:p>
        </w:tc>
        <w:tc>
          <w:tcPr>
            <w:tcW w:w="1158" w:type="pct"/>
            <w:noWrap w:val="0"/>
            <w:vAlign w:val="center"/>
          </w:tcPr>
          <w:p w14:paraId="3D093EAC">
            <w:pPr>
              <w:jc w:val="center"/>
              <w:rPr>
                <w:rFonts w:hint="eastAsia" w:ascii="宋体" w:hAnsi="宋体" w:eastAsia="宋体" w:cs="宋体"/>
                <w:color w:val="auto"/>
                <w:sz w:val="24"/>
                <w:szCs w:val="24"/>
                <w:highlight w:val="none"/>
              </w:rPr>
            </w:pPr>
          </w:p>
        </w:tc>
      </w:tr>
      <w:tr w14:paraId="20FF6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1209" w:type="pct"/>
            <w:vMerge w:val="restart"/>
            <w:noWrap w:val="0"/>
            <w:vAlign w:val="center"/>
          </w:tcPr>
          <w:p w14:paraId="7C6DE7CA">
            <w:pPr>
              <w:pStyle w:val="11"/>
              <w:spacing w:before="1"/>
              <w:ind w:left="66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827" w:type="pct"/>
            <w:noWrap w:val="0"/>
            <w:vAlign w:val="center"/>
          </w:tcPr>
          <w:p w14:paraId="59C82BD3">
            <w:pPr>
              <w:pStyle w:val="11"/>
              <w:spacing w:before="107"/>
              <w:ind w:left="131"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055" w:type="pct"/>
            <w:noWrap w:val="0"/>
            <w:vAlign w:val="center"/>
          </w:tcPr>
          <w:p w14:paraId="4E22EABD">
            <w:pPr>
              <w:jc w:val="center"/>
              <w:rPr>
                <w:rFonts w:hint="eastAsia" w:ascii="宋体" w:hAnsi="宋体" w:eastAsia="宋体" w:cs="宋体"/>
                <w:color w:val="auto"/>
                <w:sz w:val="24"/>
                <w:szCs w:val="24"/>
                <w:highlight w:val="none"/>
              </w:rPr>
            </w:pPr>
          </w:p>
        </w:tc>
        <w:tc>
          <w:tcPr>
            <w:tcW w:w="750" w:type="pct"/>
            <w:noWrap w:val="0"/>
            <w:vAlign w:val="center"/>
          </w:tcPr>
          <w:p w14:paraId="56D80D8E">
            <w:pPr>
              <w:pStyle w:val="11"/>
              <w:spacing w:before="107"/>
              <w:ind w:left="122"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1158" w:type="pct"/>
            <w:noWrap w:val="0"/>
            <w:vAlign w:val="center"/>
          </w:tcPr>
          <w:p w14:paraId="00317821">
            <w:pPr>
              <w:jc w:val="center"/>
              <w:rPr>
                <w:rFonts w:hint="eastAsia" w:ascii="宋体" w:hAnsi="宋体" w:eastAsia="宋体" w:cs="宋体"/>
                <w:color w:val="auto"/>
                <w:sz w:val="24"/>
                <w:szCs w:val="24"/>
                <w:highlight w:val="none"/>
              </w:rPr>
            </w:pPr>
          </w:p>
        </w:tc>
      </w:tr>
      <w:tr w14:paraId="78D52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exact"/>
          <w:jc w:val="center"/>
        </w:trPr>
        <w:tc>
          <w:tcPr>
            <w:tcW w:w="1209" w:type="pct"/>
            <w:vMerge w:val="continue"/>
            <w:noWrap w:val="0"/>
            <w:vAlign w:val="center"/>
          </w:tcPr>
          <w:p w14:paraId="02A75E54">
            <w:pPr>
              <w:jc w:val="center"/>
              <w:rPr>
                <w:rFonts w:hint="eastAsia" w:ascii="宋体" w:hAnsi="宋体" w:eastAsia="宋体" w:cs="宋体"/>
                <w:color w:val="auto"/>
                <w:sz w:val="24"/>
                <w:szCs w:val="24"/>
                <w:highlight w:val="none"/>
              </w:rPr>
            </w:pPr>
          </w:p>
        </w:tc>
        <w:tc>
          <w:tcPr>
            <w:tcW w:w="827" w:type="pct"/>
            <w:noWrap w:val="0"/>
            <w:vAlign w:val="center"/>
          </w:tcPr>
          <w:p w14:paraId="507CAD6C">
            <w:pPr>
              <w:pStyle w:val="11"/>
              <w:spacing w:before="107"/>
              <w:ind w:left="131"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网址</w:t>
            </w:r>
          </w:p>
        </w:tc>
        <w:tc>
          <w:tcPr>
            <w:tcW w:w="1055" w:type="pct"/>
            <w:noWrap w:val="0"/>
            <w:vAlign w:val="center"/>
          </w:tcPr>
          <w:p w14:paraId="4F43FB77">
            <w:pPr>
              <w:jc w:val="center"/>
              <w:rPr>
                <w:rFonts w:hint="eastAsia" w:ascii="宋体" w:hAnsi="宋体" w:eastAsia="宋体" w:cs="宋体"/>
                <w:color w:val="auto"/>
                <w:sz w:val="24"/>
                <w:szCs w:val="24"/>
                <w:highlight w:val="none"/>
              </w:rPr>
            </w:pPr>
          </w:p>
        </w:tc>
        <w:tc>
          <w:tcPr>
            <w:tcW w:w="750" w:type="pct"/>
            <w:noWrap w:val="0"/>
            <w:vAlign w:val="center"/>
          </w:tcPr>
          <w:p w14:paraId="50EED088">
            <w:pPr>
              <w:pStyle w:val="11"/>
              <w:spacing w:before="107"/>
              <w:ind w:left="122"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1158" w:type="pct"/>
            <w:noWrap w:val="0"/>
            <w:vAlign w:val="center"/>
          </w:tcPr>
          <w:p w14:paraId="4C1B1E28">
            <w:pPr>
              <w:jc w:val="center"/>
              <w:rPr>
                <w:rFonts w:hint="eastAsia" w:ascii="宋体" w:hAnsi="宋体" w:eastAsia="宋体" w:cs="宋体"/>
                <w:color w:val="auto"/>
                <w:sz w:val="24"/>
                <w:szCs w:val="24"/>
                <w:highlight w:val="none"/>
              </w:rPr>
            </w:pPr>
          </w:p>
        </w:tc>
      </w:tr>
      <w:tr w14:paraId="1DCC7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exact"/>
          <w:jc w:val="center"/>
        </w:trPr>
        <w:tc>
          <w:tcPr>
            <w:tcW w:w="1209" w:type="pct"/>
            <w:noWrap w:val="0"/>
            <w:vAlign w:val="center"/>
          </w:tcPr>
          <w:p w14:paraId="5D750579">
            <w:pPr>
              <w:pStyle w:val="11"/>
              <w:spacing w:before="107"/>
              <w:ind w:left="118" w:righ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w:t>
            </w:r>
          </w:p>
          <w:p w14:paraId="22456CED">
            <w:pPr>
              <w:pStyle w:val="11"/>
              <w:spacing w:before="107"/>
              <w:ind w:left="118" w:right="116"/>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（单位负责人）</w:t>
            </w:r>
          </w:p>
          <w:p w14:paraId="3D4956F8">
            <w:pPr>
              <w:pStyle w:val="11"/>
              <w:spacing w:before="107"/>
              <w:ind w:left="118" w:right="116"/>
              <w:jc w:val="center"/>
              <w:rPr>
                <w:rFonts w:hint="eastAsia" w:ascii="宋体" w:hAnsi="宋体" w:eastAsia="宋体" w:cs="宋体"/>
                <w:color w:val="auto"/>
                <w:sz w:val="24"/>
                <w:szCs w:val="24"/>
                <w:highlight w:val="none"/>
                <w:lang w:eastAsia="zh-CN"/>
              </w:rPr>
            </w:pPr>
          </w:p>
        </w:tc>
        <w:tc>
          <w:tcPr>
            <w:tcW w:w="827" w:type="pct"/>
            <w:noWrap w:val="0"/>
            <w:vAlign w:val="center"/>
          </w:tcPr>
          <w:p w14:paraId="01B99B99">
            <w:pPr>
              <w:pStyle w:val="11"/>
              <w:ind w:right="132"/>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姓名</w:t>
            </w:r>
          </w:p>
        </w:tc>
        <w:tc>
          <w:tcPr>
            <w:tcW w:w="1055" w:type="pct"/>
            <w:noWrap w:val="0"/>
            <w:vAlign w:val="center"/>
          </w:tcPr>
          <w:p w14:paraId="2A7163A6">
            <w:pPr>
              <w:jc w:val="center"/>
              <w:rPr>
                <w:rFonts w:hint="eastAsia" w:ascii="宋体" w:hAnsi="宋体" w:eastAsia="宋体" w:cs="宋体"/>
                <w:color w:val="auto"/>
                <w:sz w:val="24"/>
                <w:szCs w:val="24"/>
                <w:highlight w:val="none"/>
              </w:rPr>
            </w:pPr>
          </w:p>
        </w:tc>
        <w:tc>
          <w:tcPr>
            <w:tcW w:w="750" w:type="pct"/>
            <w:noWrap w:val="0"/>
            <w:vAlign w:val="center"/>
          </w:tcPr>
          <w:p w14:paraId="21DE8D32">
            <w:pPr>
              <w:pStyle w:val="11"/>
              <w:ind w:right="1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rPr>
              <w:t>电话</w:t>
            </w:r>
          </w:p>
        </w:tc>
        <w:tc>
          <w:tcPr>
            <w:tcW w:w="1158" w:type="pct"/>
            <w:noWrap w:val="0"/>
            <w:vAlign w:val="center"/>
          </w:tcPr>
          <w:p w14:paraId="45CE67B4">
            <w:pPr>
              <w:jc w:val="center"/>
              <w:rPr>
                <w:rFonts w:hint="eastAsia" w:ascii="宋体" w:hAnsi="宋体" w:eastAsia="宋体" w:cs="宋体"/>
                <w:color w:val="auto"/>
                <w:sz w:val="24"/>
                <w:szCs w:val="24"/>
                <w:highlight w:val="none"/>
              </w:rPr>
            </w:pPr>
          </w:p>
        </w:tc>
      </w:tr>
      <w:tr w14:paraId="55E9C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exact"/>
          <w:jc w:val="center"/>
        </w:trPr>
        <w:tc>
          <w:tcPr>
            <w:tcW w:w="1209" w:type="pct"/>
            <w:noWrap w:val="0"/>
            <w:vAlign w:val="center"/>
          </w:tcPr>
          <w:p w14:paraId="1A19DBE7">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3790" w:type="pct"/>
            <w:gridSpan w:val="4"/>
            <w:noWrap w:val="0"/>
            <w:vAlign w:val="center"/>
          </w:tcPr>
          <w:p w14:paraId="04EB5EB7">
            <w:pPr>
              <w:jc w:val="center"/>
              <w:rPr>
                <w:rFonts w:hint="eastAsia" w:ascii="宋体" w:hAnsi="宋体" w:eastAsia="宋体" w:cs="宋体"/>
                <w:color w:val="auto"/>
                <w:sz w:val="24"/>
                <w:szCs w:val="24"/>
                <w:highlight w:val="none"/>
              </w:rPr>
            </w:pPr>
          </w:p>
        </w:tc>
      </w:tr>
      <w:tr w14:paraId="53F4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exact"/>
          <w:jc w:val="center"/>
        </w:trPr>
        <w:tc>
          <w:tcPr>
            <w:tcW w:w="1209" w:type="pct"/>
            <w:noWrap w:val="0"/>
            <w:vAlign w:val="center"/>
          </w:tcPr>
          <w:p w14:paraId="0D1D6A7B">
            <w:pPr>
              <w:pStyle w:val="11"/>
              <w:spacing w:before="107"/>
              <w:ind w:left="118"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3790" w:type="pct"/>
            <w:gridSpan w:val="4"/>
            <w:noWrap w:val="0"/>
            <w:vAlign w:val="center"/>
          </w:tcPr>
          <w:p w14:paraId="101C4325">
            <w:pPr>
              <w:jc w:val="center"/>
              <w:rPr>
                <w:rFonts w:hint="eastAsia" w:ascii="宋体" w:hAnsi="宋体" w:eastAsia="宋体" w:cs="宋体"/>
                <w:color w:val="auto"/>
                <w:sz w:val="24"/>
                <w:szCs w:val="24"/>
                <w:highlight w:val="none"/>
              </w:rPr>
            </w:pPr>
          </w:p>
        </w:tc>
      </w:tr>
      <w:tr w14:paraId="326BA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exact"/>
          <w:jc w:val="center"/>
        </w:trPr>
        <w:tc>
          <w:tcPr>
            <w:tcW w:w="1209" w:type="pct"/>
            <w:noWrap w:val="0"/>
            <w:vAlign w:val="center"/>
          </w:tcPr>
          <w:p w14:paraId="37A1BB8D">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2020</w:t>
            </w:r>
            <w:r>
              <w:rPr>
                <w:rFonts w:hint="eastAsia" w:ascii="宋体" w:hAnsi="宋体" w:eastAsia="宋体" w:cs="宋体"/>
                <w:color w:val="auto"/>
                <w:sz w:val="24"/>
                <w:szCs w:val="24"/>
                <w:highlight w:val="none"/>
              </w:rPr>
              <w:t>年营业额</w:t>
            </w:r>
          </w:p>
        </w:tc>
        <w:tc>
          <w:tcPr>
            <w:tcW w:w="3790" w:type="pct"/>
            <w:gridSpan w:val="4"/>
            <w:noWrap w:val="0"/>
            <w:vAlign w:val="center"/>
          </w:tcPr>
          <w:p w14:paraId="6990F8E7">
            <w:pPr>
              <w:jc w:val="center"/>
              <w:rPr>
                <w:rFonts w:hint="eastAsia" w:ascii="宋体" w:hAnsi="宋体" w:eastAsia="宋体" w:cs="宋体"/>
                <w:color w:val="auto"/>
                <w:sz w:val="24"/>
                <w:szCs w:val="24"/>
                <w:highlight w:val="none"/>
              </w:rPr>
            </w:pPr>
          </w:p>
        </w:tc>
      </w:tr>
      <w:tr w14:paraId="42056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5" w:hRule="exact"/>
          <w:jc w:val="center"/>
        </w:trPr>
        <w:tc>
          <w:tcPr>
            <w:tcW w:w="1209" w:type="pct"/>
            <w:noWrap w:val="0"/>
            <w:vAlign w:val="center"/>
          </w:tcPr>
          <w:p w14:paraId="653919E5">
            <w:pPr>
              <w:pStyle w:val="11"/>
              <w:spacing w:before="107"/>
              <w:ind w:left="116" w:right="116"/>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3790" w:type="pct"/>
            <w:gridSpan w:val="4"/>
            <w:noWrap w:val="0"/>
            <w:vAlign w:val="center"/>
          </w:tcPr>
          <w:p w14:paraId="63C3095D">
            <w:pPr>
              <w:jc w:val="center"/>
              <w:rPr>
                <w:rFonts w:hint="eastAsia" w:ascii="宋体" w:hAnsi="宋体" w:eastAsia="宋体" w:cs="宋体"/>
                <w:color w:val="auto"/>
                <w:sz w:val="24"/>
                <w:szCs w:val="24"/>
                <w:highlight w:val="none"/>
              </w:rPr>
            </w:pPr>
          </w:p>
        </w:tc>
      </w:tr>
    </w:tbl>
    <w:p w14:paraId="6CADB549">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注：响应人应根据谈判采购响应人须知前附表谈判采购响应人资各条件、能力和信誉要求在本表后附相关证明材料</w:t>
      </w:r>
    </w:p>
    <w:p w14:paraId="2A6246E2">
      <w:pPr>
        <w:rPr>
          <w:rFonts w:hint="eastAsia" w:ascii="宋体" w:hAnsi="宋体" w:eastAsia="宋体" w:cs="宋体"/>
          <w:color w:val="auto"/>
          <w:sz w:val="24"/>
          <w:szCs w:val="24"/>
          <w:highlight w:val="none"/>
          <w:lang w:eastAsia="zh-CN"/>
        </w:rPr>
        <w:sectPr>
          <w:pgSz w:w="12240" w:h="15840"/>
          <w:pgMar w:top="1134" w:right="1417" w:bottom="1134" w:left="1417" w:header="0" w:footer="921" w:gutter="0"/>
          <w:pgNumType w:fmt="decimal"/>
          <w:cols w:space="720" w:num="1"/>
        </w:sectPr>
      </w:pPr>
    </w:p>
    <w:p w14:paraId="2C984D4D">
      <w:pPr>
        <w:rPr>
          <w:rFonts w:hint="eastAsia" w:ascii="宋体" w:hAnsi="宋体" w:eastAsia="宋体" w:cs="宋体"/>
          <w:color w:val="auto"/>
          <w:sz w:val="24"/>
          <w:szCs w:val="24"/>
          <w:highlight w:val="none"/>
          <w:lang w:val="en-US" w:eastAsia="zh-CN" w:bidi="ar-SA"/>
        </w:rPr>
      </w:pPr>
      <w:bookmarkStart w:id="36" w:name="_Toc17872"/>
      <w:bookmarkStart w:id="37" w:name="_Toc2095885"/>
      <w:r>
        <w:rPr>
          <w:rFonts w:hint="eastAsia" w:ascii="宋体" w:hAnsi="宋体" w:eastAsia="宋体" w:cs="宋体"/>
          <w:color w:val="auto"/>
          <w:sz w:val="24"/>
          <w:szCs w:val="24"/>
          <w:highlight w:val="none"/>
          <w:lang w:val="en-US" w:eastAsia="zh-CN" w:bidi="ar-SA"/>
        </w:rPr>
        <w:t>2.请谈判响应人描述自身企业综合实力。</w:t>
      </w:r>
    </w:p>
    <w:p w14:paraId="000D4DBF">
      <w:pPr>
        <w:spacing w:line="363" w:lineRule="exact"/>
        <w:outlineLvl w:val="9"/>
        <w:rPr>
          <w:rFonts w:hint="eastAsia" w:ascii="宋体" w:hAnsi="宋体" w:eastAsia="宋体" w:cs="宋体"/>
          <w:color w:val="auto"/>
          <w:sz w:val="24"/>
          <w:szCs w:val="24"/>
          <w:highlight w:val="none"/>
          <w:lang w:eastAsia="zh-CN"/>
        </w:rPr>
      </w:pPr>
    </w:p>
    <w:p w14:paraId="19BE2179">
      <w:pPr>
        <w:spacing w:line="363" w:lineRule="exact"/>
        <w:outlineLvl w:val="9"/>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如谈判响应人企业规模、产量/生产能力、产品的市场占有率等综合情况。</w:t>
      </w:r>
    </w:p>
    <w:p w14:paraId="6EB1101C">
      <w:pPr>
        <w:spacing w:line="363" w:lineRule="exact"/>
        <w:outlineLvl w:val="9"/>
        <w:rPr>
          <w:rFonts w:hint="eastAsia" w:ascii="宋体" w:hAnsi="宋体" w:eastAsia="宋体" w:cs="宋体"/>
          <w:color w:val="auto"/>
          <w:sz w:val="24"/>
          <w:szCs w:val="24"/>
          <w:highlight w:val="none"/>
          <w:lang w:eastAsia="zh-CN"/>
        </w:rPr>
      </w:pPr>
    </w:p>
    <w:p w14:paraId="21E72E04">
      <w:pPr>
        <w:spacing w:line="363" w:lineRule="exact"/>
        <w:outlineLvl w:val="9"/>
        <w:rPr>
          <w:rFonts w:hint="eastAsia" w:ascii="宋体" w:hAnsi="宋体" w:eastAsia="宋体" w:cs="宋体"/>
          <w:color w:val="auto"/>
          <w:sz w:val="24"/>
          <w:szCs w:val="24"/>
          <w:highlight w:val="none"/>
          <w:lang w:eastAsia="zh-CN"/>
        </w:rPr>
      </w:pPr>
    </w:p>
    <w:p w14:paraId="6BC5224C">
      <w:pPr>
        <w:pStyle w:val="3"/>
        <w:spacing w:line="363" w:lineRule="exact"/>
        <w:ind w:left="0" w:leftChars="0" w:firstLine="0" w:firstLineChars="0"/>
        <w:rPr>
          <w:rFonts w:hint="eastAsia" w:ascii="宋体" w:hAnsi="宋体" w:eastAsia="宋体" w:cs="宋体"/>
          <w:color w:val="auto"/>
          <w:sz w:val="24"/>
          <w:szCs w:val="24"/>
          <w:highlight w:val="none"/>
          <w:lang w:eastAsia="zh-CN"/>
        </w:rPr>
      </w:pPr>
      <w:bookmarkStart w:id="38" w:name="_Toc20969"/>
      <w:bookmarkStart w:id="39" w:name="_Toc3319"/>
      <w:bookmarkStart w:id="40" w:name="_Toc8016"/>
      <w:r>
        <w:rPr>
          <w:rFonts w:hint="eastAsia" w:ascii="宋体" w:hAnsi="宋体" w:eastAsia="宋体" w:cs="宋体"/>
          <w:color w:val="auto"/>
          <w:sz w:val="24"/>
          <w:szCs w:val="24"/>
          <w:highlight w:val="none"/>
          <w:lang w:eastAsia="zh-CN"/>
        </w:rPr>
        <w:t>（二）</w:t>
      </w:r>
      <w:bookmarkEnd w:id="36"/>
      <w:bookmarkEnd w:id="37"/>
      <w:r>
        <w:rPr>
          <w:rFonts w:hint="eastAsia" w:ascii="宋体" w:hAnsi="宋体" w:eastAsia="宋体" w:cs="宋体"/>
          <w:color w:val="auto"/>
          <w:sz w:val="24"/>
          <w:szCs w:val="24"/>
          <w:highlight w:val="none"/>
          <w:lang w:eastAsia="zh-CN"/>
        </w:rPr>
        <w:t>营业执照</w:t>
      </w:r>
      <w:bookmarkEnd w:id="38"/>
      <w:bookmarkEnd w:id="39"/>
      <w:bookmarkEnd w:id="40"/>
    </w:p>
    <w:p w14:paraId="4E430360">
      <w:pPr>
        <w:rPr>
          <w:rFonts w:hint="eastAsia" w:ascii="宋体" w:hAnsi="宋体" w:eastAsia="宋体" w:cs="宋体"/>
          <w:color w:val="auto"/>
          <w:sz w:val="24"/>
          <w:szCs w:val="24"/>
          <w:highlight w:val="none"/>
          <w:lang w:eastAsia="zh-CN"/>
        </w:rPr>
      </w:pPr>
    </w:p>
    <w:p w14:paraId="0F23394E">
      <w:pPr>
        <w:spacing w:line="363" w:lineRule="exact"/>
        <w:ind w:firstLine="468" w:firstLineChars="200"/>
        <w:rPr>
          <w:rFonts w:hint="eastAsia" w:ascii="宋体" w:hAnsi="宋体" w:eastAsia="宋体" w:cs="宋体"/>
          <w:color w:val="auto"/>
          <w:spacing w:val="-3"/>
          <w:sz w:val="24"/>
          <w:szCs w:val="24"/>
          <w:highlight w:val="none"/>
          <w:lang w:eastAsia="zh-CN"/>
        </w:rPr>
      </w:pPr>
      <w:bookmarkStart w:id="41" w:name="_Toc11863"/>
      <w:bookmarkStart w:id="42" w:name="_Toc2095886"/>
      <w:r>
        <w:rPr>
          <w:rFonts w:hint="eastAsia" w:ascii="宋体" w:hAnsi="宋体" w:eastAsia="宋体" w:cs="宋体"/>
          <w:color w:val="auto"/>
          <w:spacing w:val="-3"/>
          <w:sz w:val="24"/>
          <w:szCs w:val="24"/>
          <w:highlight w:val="none"/>
          <w:lang w:eastAsia="zh-CN"/>
        </w:rPr>
        <w:t>响应人具备独立企业法人资格，营业执照合法有效。</w:t>
      </w:r>
    </w:p>
    <w:p w14:paraId="7F3DF9A6">
      <w:pPr>
        <w:spacing w:line="363" w:lineRule="exact"/>
        <w:rPr>
          <w:rFonts w:hint="eastAsia" w:ascii="宋体" w:hAnsi="宋体" w:eastAsia="宋体" w:cs="宋体"/>
          <w:color w:val="auto"/>
          <w:spacing w:val="-3"/>
          <w:sz w:val="24"/>
          <w:szCs w:val="24"/>
          <w:highlight w:val="none"/>
          <w:lang w:eastAsia="zh-CN"/>
        </w:rPr>
      </w:pPr>
    </w:p>
    <w:p w14:paraId="210929AC">
      <w:pPr>
        <w:pStyle w:val="3"/>
        <w:spacing w:line="363" w:lineRule="exact"/>
        <w:ind w:left="0" w:leftChars="0" w:firstLine="0" w:firstLineChars="0"/>
        <w:rPr>
          <w:rFonts w:hint="eastAsia" w:ascii="宋体" w:hAnsi="宋体" w:eastAsia="宋体" w:cs="宋体"/>
          <w:color w:val="auto"/>
          <w:sz w:val="24"/>
          <w:szCs w:val="24"/>
          <w:highlight w:val="none"/>
          <w:lang w:eastAsia="zh-CN"/>
        </w:rPr>
      </w:pPr>
      <w:bookmarkStart w:id="43" w:name="_Toc21410"/>
      <w:bookmarkStart w:id="44" w:name="_Toc32442"/>
      <w:bookmarkStart w:id="45" w:name="_Toc6026"/>
      <w:r>
        <w:rPr>
          <w:rFonts w:hint="eastAsia" w:ascii="宋体" w:hAnsi="宋体" w:eastAsia="宋体" w:cs="宋体"/>
          <w:color w:val="auto"/>
          <w:sz w:val="24"/>
          <w:szCs w:val="24"/>
          <w:highlight w:val="none"/>
          <w:lang w:eastAsia="zh-CN"/>
        </w:rPr>
        <w:t>（三）201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年以来完成的类似项目情况表</w:t>
      </w:r>
      <w:bookmarkEnd w:id="41"/>
      <w:bookmarkEnd w:id="42"/>
      <w:bookmarkEnd w:id="43"/>
      <w:bookmarkEnd w:id="44"/>
      <w:bookmarkEnd w:id="45"/>
    </w:p>
    <w:p w14:paraId="48EF0AAA">
      <w:pPr>
        <w:pStyle w:val="4"/>
        <w:rPr>
          <w:rFonts w:hint="eastAsia" w:ascii="宋体" w:hAnsi="宋体" w:eastAsia="宋体" w:cs="宋体"/>
          <w:color w:val="auto"/>
          <w:sz w:val="24"/>
          <w:szCs w:val="24"/>
          <w:highlight w:val="none"/>
          <w:lang w:eastAsia="zh-CN"/>
        </w:rPr>
      </w:pPr>
    </w:p>
    <w:p w14:paraId="7C157B53">
      <w:pPr>
        <w:pStyle w:val="4"/>
        <w:spacing w:before="11"/>
        <w:rPr>
          <w:rFonts w:hint="eastAsia" w:ascii="宋体" w:hAnsi="宋体" w:eastAsia="宋体" w:cs="宋体"/>
          <w:color w:val="auto"/>
          <w:sz w:val="24"/>
          <w:szCs w:val="24"/>
          <w:highlight w:val="none"/>
          <w:lang w:eastAsia="zh-CN"/>
        </w:rPr>
      </w:pPr>
    </w:p>
    <w:tbl>
      <w:tblPr>
        <w:tblStyle w:val="9"/>
        <w:tblW w:w="0" w:type="auto"/>
        <w:tblInd w:w="1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69"/>
        <w:gridCol w:w="6253"/>
      </w:tblGrid>
      <w:tr w14:paraId="79C9B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exact"/>
        </w:trPr>
        <w:tc>
          <w:tcPr>
            <w:tcW w:w="2269" w:type="dxa"/>
            <w:noWrap w:val="0"/>
            <w:vAlign w:val="center"/>
          </w:tcPr>
          <w:p w14:paraId="7A6B7F57">
            <w:pPr>
              <w:pStyle w:val="11"/>
              <w:ind w:left="268"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设备名称</w:t>
            </w:r>
          </w:p>
        </w:tc>
        <w:tc>
          <w:tcPr>
            <w:tcW w:w="6253" w:type="dxa"/>
            <w:noWrap w:val="0"/>
            <w:vAlign w:val="center"/>
          </w:tcPr>
          <w:p w14:paraId="712438C0">
            <w:pPr>
              <w:jc w:val="center"/>
              <w:rPr>
                <w:rFonts w:hint="eastAsia" w:ascii="宋体" w:hAnsi="宋体" w:eastAsia="宋体" w:cs="宋体"/>
                <w:color w:val="auto"/>
                <w:sz w:val="24"/>
                <w:szCs w:val="24"/>
                <w:highlight w:val="none"/>
              </w:rPr>
            </w:pPr>
          </w:p>
        </w:tc>
      </w:tr>
      <w:tr w14:paraId="7E876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exact"/>
        </w:trPr>
        <w:tc>
          <w:tcPr>
            <w:tcW w:w="2269" w:type="dxa"/>
            <w:noWrap w:val="0"/>
            <w:vAlign w:val="center"/>
          </w:tcPr>
          <w:p w14:paraId="0DDD09A8">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规格和型号</w:t>
            </w:r>
          </w:p>
        </w:tc>
        <w:tc>
          <w:tcPr>
            <w:tcW w:w="6253" w:type="dxa"/>
            <w:noWrap w:val="0"/>
            <w:vAlign w:val="center"/>
          </w:tcPr>
          <w:p w14:paraId="7DEEC02A">
            <w:pPr>
              <w:jc w:val="center"/>
              <w:rPr>
                <w:rFonts w:hint="eastAsia" w:ascii="宋体" w:hAnsi="宋体" w:eastAsia="宋体" w:cs="宋体"/>
                <w:color w:val="auto"/>
                <w:sz w:val="24"/>
                <w:szCs w:val="24"/>
                <w:highlight w:val="none"/>
              </w:rPr>
            </w:pPr>
          </w:p>
        </w:tc>
      </w:tr>
      <w:tr w14:paraId="76415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rPr>
        <w:tc>
          <w:tcPr>
            <w:tcW w:w="2269" w:type="dxa"/>
            <w:noWrap w:val="0"/>
            <w:vAlign w:val="center"/>
          </w:tcPr>
          <w:p w14:paraId="4D9AB06B">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253" w:type="dxa"/>
            <w:noWrap w:val="0"/>
            <w:vAlign w:val="center"/>
          </w:tcPr>
          <w:p w14:paraId="1F040F94">
            <w:pPr>
              <w:jc w:val="center"/>
              <w:rPr>
                <w:rFonts w:hint="eastAsia" w:ascii="宋体" w:hAnsi="宋体" w:eastAsia="宋体" w:cs="宋体"/>
                <w:color w:val="auto"/>
                <w:sz w:val="24"/>
                <w:szCs w:val="24"/>
                <w:highlight w:val="none"/>
              </w:rPr>
            </w:pPr>
          </w:p>
        </w:tc>
      </w:tr>
      <w:tr w14:paraId="1C3A8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2269" w:type="dxa"/>
            <w:noWrap w:val="0"/>
            <w:vAlign w:val="center"/>
          </w:tcPr>
          <w:p w14:paraId="34039FCB">
            <w:pPr>
              <w:pStyle w:val="11"/>
              <w:spacing w:before="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买方名称</w:t>
            </w:r>
          </w:p>
        </w:tc>
        <w:tc>
          <w:tcPr>
            <w:tcW w:w="6253" w:type="dxa"/>
            <w:noWrap w:val="0"/>
            <w:vAlign w:val="center"/>
          </w:tcPr>
          <w:p w14:paraId="66F44BF7">
            <w:pPr>
              <w:jc w:val="center"/>
              <w:rPr>
                <w:rFonts w:hint="eastAsia" w:ascii="宋体" w:hAnsi="宋体" w:eastAsia="宋体" w:cs="宋体"/>
                <w:color w:val="auto"/>
                <w:sz w:val="24"/>
                <w:szCs w:val="24"/>
                <w:highlight w:val="none"/>
              </w:rPr>
            </w:pPr>
          </w:p>
        </w:tc>
      </w:tr>
      <w:tr w14:paraId="3EDAF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2" w:hRule="exact"/>
        </w:trPr>
        <w:tc>
          <w:tcPr>
            <w:tcW w:w="2269" w:type="dxa"/>
            <w:noWrap w:val="0"/>
            <w:vAlign w:val="center"/>
          </w:tcPr>
          <w:p w14:paraId="29339D02">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买方联系人</w:t>
            </w:r>
          </w:p>
          <w:p w14:paraId="0B960024">
            <w:pPr>
              <w:pStyle w:val="11"/>
              <w:ind w:left="269" w:right="269"/>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电话</w:t>
            </w:r>
          </w:p>
        </w:tc>
        <w:tc>
          <w:tcPr>
            <w:tcW w:w="6253" w:type="dxa"/>
            <w:noWrap w:val="0"/>
            <w:vAlign w:val="center"/>
          </w:tcPr>
          <w:p w14:paraId="751DFA94">
            <w:pPr>
              <w:jc w:val="center"/>
              <w:rPr>
                <w:rFonts w:hint="eastAsia" w:ascii="宋体" w:hAnsi="宋体" w:eastAsia="宋体" w:cs="宋体"/>
                <w:color w:val="auto"/>
                <w:sz w:val="24"/>
                <w:szCs w:val="24"/>
                <w:highlight w:val="none"/>
              </w:rPr>
            </w:pPr>
          </w:p>
        </w:tc>
      </w:tr>
      <w:tr w14:paraId="23802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9" w:hRule="exact"/>
        </w:trPr>
        <w:tc>
          <w:tcPr>
            <w:tcW w:w="2269" w:type="dxa"/>
            <w:noWrap w:val="0"/>
            <w:vAlign w:val="center"/>
          </w:tcPr>
          <w:p w14:paraId="299629E1">
            <w:pPr>
              <w:pStyle w:val="11"/>
              <w:spacing w:before="160"/>
              <w:ind w:right="167"/>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项目概况及响应人履约情况</w:t>
            </w:r>
          </w:p>
        </w:tc>
        <w:tc>
          <w:tcPr>
            <w:tcW w:w="6253" w:type="dxa"/>
            <w:noWrap w:val="0"/>
            <w:vAlign w:val="center"/>
          </w:tcPr>
          <w:p w14:paraId="61FCC8DB">
            <w:pPr>
              <w:jc w:val="center"/>
              <w:rPr>
                <w:rFonts w:hint="eastAsia" w:ascii="宋体" w:hAnsi="宋体" w:eastAsia="宋体" w:cs="宋体"/>
                <w:color w:val="auto"/>
                <w:sz w:val="24"/>
                <w:szCs w:val="24"/>
                <w:highlight w:val="none"/>
                <w:lang w:eastAsia="zh-CN"/>
              </w:rPr>
            </w:pPr>
          </w:p>
        </w:tc>
      </w:tr>
      <w:tr w14:paraId="17897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exact"/>
        </w:trPr>
        <w:tc>
          <w:tcPr>
            <w:tcW w:w="2269" w:type="dxa"/>
            <w:noWrap w:val="0"/>
            <w:vAlign w:val="center"/>
          </w:tcPr>
          <w:p w14:paraId="4C2ACD40">
            <w:pPr>
              <w:pStyle w:val="11"/>
              <w:spacing w:before="1"/>
              <w:ind w:left="269" w:right="26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253" w:type="dxa"/>
            <w:noWrap w:val="0"/>
            <w:vAlign w:val="center"/>
          </w:tcPr>
          <w:p w14:paraId="65D8CD16">
            <w:pPr>
              <w:jc w:val="center"/>
              <w:rPr>
                <w:rFonts w:hint="eastAsia" w:ascii="宋体" w:hAnsi="宋体" w:eastAsia="宋体" w:cs="宋体"/>
                <w:color w:val="auto"/>
                <w:sz w:val="24"/>
                <w:szCs w:val="24"/>
                <w:highlight w:val="none"/>
              </w:rPr>
            </w:pPr>
          </w:p>
        </w:tc>
      </w:tr>
    </w:tbl>
    <w:p w14:paraId="5C3FD0D6">
      <w:pPr>
        <w:pStyle w:val="4"/>
        <w:spacing w:before="5"/>
        <w:rPr>
          <w:rFonts w:hint="eastAsia" w:ascii="宋体" w:hAnsi="宋体" w:eastAsia="宋体" w:cs="宋体"/>
          <w:color w:val="auto"/>
          <w:sz w:val="24"/>
          <w:szCs w:val="24"/>
          <w:highlight w:val="none"/>
        </w:rPr>
      </w:pPr>
    </w:p>
    <w:p w14:paraId="63E8BD9A">
      <w:pPr>
        <w:spacing w:line="360" w:lineRule="auto"/>
        <w:rPr>
          <w:rFonts w:hint="eastAsia" w:ascii="宋体" w:hAnsi="宋体" w:eastAsia="宋体" w:cs="宋体"/>
          <w:color w:val="auto"/>
          <w:sz w:val="24"/>
          <w:szCs w:val="24"/>
          <w:highlight w:val="none"/>
          <w:lang w:eastAsia="zh-CN"/>
        </w:rPr>
      </w:pPr>
      <w:bookmarkStart w:id="46" w:name="_Toc2095887"/>
      <w:bookmarkStart w:id="47" w:name="_Toc9330"/>
      <w:r>
        <w:rPr>
          <w:rFonts w:hint="eastAsia" w:ascii="宋体" w:hAnsi="宋体" w:eastAsia="宋体" w:cs="宋体"/>
          <w:color w:val="auto"/>
          <w:sz w:val="24"/>
          <w:szCs w:val="24"/>
          <w:highlight w:val="none"/>
          <w:lang w:eastAsia="zh-CN"/>
        </w:rPr>
        <w:t>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如有多个项目，每个项目填写一张此表，表后附合同复印件。</w:t>
      </w:r>
    </w:p>
    <w:p w14:paraId="014BD86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2：合同复印件为本项目谈判采购响应人资格要求的以及谈判采购响应人作为评分依据的业绩证明合同，需提供合同关键页复印件：至少包含合同首页、合同金额页、合同签字页。</w:t>
      </w:r>
    </w:p>
    <w:p w14:paraId="4F194FC0">
      <w:pPr>
        <w:pStyle w:val="4"/>
        <w:spacing w:line="400" w:lineRule="exact"/>
        <w:ind w:left="102" w:right="102" w:firstLine="480" w:firstLineChars="200"/>
        <w:rPr>
          <w:rFonts w:hint="eastAsia" w:ascii="宋体" w:hAnsi="宋体" w:eastAsia="宋体" w:cs="宋体"/>
          <w:color w:val="auto"/>
          <w:sz w:val="24"/>
          <w:szCs w:val="24"/>
          <w:highlight w:val="none"/>
          <w:lang w:eastAsia="zh-CN"/>
        </w:rPr>
        <w:sectPr>
          <w:footerReference r:id="rId5" w:type="default"/>
          <w:pgSz w:w="12240" w:h="15840"/>
          <w:pgMar w:top="1134" w:right="1417" w:bottom="1134" w:left="1417" w:header="0" w:footer="921" w:gutter="0"/>
          <w:pgNumType w:fmt="decimal"/>
          <w:cols w:space="720" w:num="1"/>
        </w:sectPr>
      </w:pPr>
    </w:p>
    <w:p w14:paraId="5D1136F2">
      <w:pPr>
        <w:spacing w:line="360" w:lineRule="auto"/>
        <w:ind w:firstLine="480" w:firstLineChars="200"/>
        <w:rPr>
          <w:rFonts w:hint="eastAsia" w:ascii="宋体" w:hAnsi="宋体" w:eastAsia="宋体" w:cs="宋体"/>
          <w:color w:val="auto"/>
          <w:sz w:val="24"/>
          <w:szCs w:val="24"/>
          <w:highlight w:val="none"/>
          <w:lang w:eastAsia="zh-CN"/>
        </w:rPr>
      </w:pPr>
      <w:bookmarkStart w:id="48" w:name="_Toc22968"/>
      <w:r>
        <w:rPr>
          <w:rFonts w:hint="eastAsia" w:ascii="宋体" w:hAnsi="宋体" w:eastAsia="宋体" w:cs="宋体"/>
          <w:color w:val="auto"/>
          <w:sz w:val="24"/>
          <w:szCs w:val="24"/>
          <w:highlight w:val="none"/>
          <w:lang w:eastAsia="zh-CN"/>
        </w:rPr>
        <w:t>（四）</w:t>
      </w:r>
      <w:bookmarkEnd w:id="46"/>
      <w:bookmarkEnd w:id="47"/>
      <w:bookmarkEnd w:id="48"/>
      <w:bookmarkStart w:id="49" w:name="_Toc24389"/>
      <w:bookmarkStart w:id="50" w:name="_Toc19411"/>
      <w:r>
        <w:rPr>
          <w:rFonts w:hint="eastAsia" w:ascii="宋体" w:hAnsi="宋体" w:eastAsia="宋体" w:cs="宋体"/>
          <w:color w:val="auto"/>
          <w:sz w:val="24"/>
          <w:szCs w:val="24"/>
          <w:highlight w:val="none"/>
          <w:lang w:eastAsia="zh-CN"/>
        </w:rPr>
        <w:t>信用状况</w:t>
      </w:r>
      <w:bookmarkEnd w:id="49"/>
      <w:bookmarkEnd w:id="50"/>
    </w:p>
    <w:p w14:paraId="166BFA02">
      <w:pPr>
        <w:spacing w:line="480" w:lineRule="exact"/>
        <w:ind w:firstLine="468" w:firstLineChars="200"/>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3"/>
          <w:sz w:val="24"/>
          <w:szCs w:val="24"/>
          <w:highlight w:val="none"/>
          <w:lang w:eastAsia="zh-CN"/>
        </w:rPr>
        <w:t>谈判响应人信誉良好，未被列为失信被执行人（附：“信用中国”网站（www.creditchina.gov.cn）</w:t>
      </w:r>
      <w:r>
        <w:rPr>
          <w:rFonts w:hint="eastAsia" w:ascii="宋体" w:hAnsi="宋体" w:eastAsia="宋体" w:cs="宋体"/>
          <w:color w:val="auto"/>
          <w:spacing w:val="-3"/>
          <w:sz w:val="24"/>
          <w:szCs w:val="24"/>
          <w:highlight w:val="none"/>
          <w:lang w:val="en-US" w:eastAsia="zh-CN"/>
        </w:rPr>
        <w:t>-信用服务-失信被执行人-输入单位名称及社会统一代码</w:t>
      </w:r>
      <w:r>
        <w:rPr>
          <w:rFonts w:hint="eastAsia" w:ascii="宋体" w:hAnsi="宋体" w:eastAsia="宋体" w:cs="宋体"/>
          <w:color w:val="auto"/>
          <w:spacing w:val="-3"/>
          <w:sz w:val="24"/>
          <w:szCs w:val="24"/>
          <w:highlight w:val="none"/>
          <w:lang w:eastAsia="zh-CN"/>
        </w:rPr>
        <w:t>的查询结果截图，最终以采购人谈判当日查询结果为准）。</w:t>
      </w:r>
    </w:p>
    <w:p w14:paraId="2217997A">
      <w:pPr>
        <w:spacing w:line="360" w:lineRule="auto"/>
        <w:ind w:firstLine="480" w:firstLineChars="200"/>
        <w:rPr>
          <w:rFonts w:hint="eastAsia" w:ascii="宋体" w:hAnsi="宋体" w:eastAsia="宋体" w:cs="宋体"/>
          <w:color w:val="auto"/>
          <w:sz w:val="24"/>
          <w:szCs w:val="24"/>
          <w:highlight w:val="none"/>
          <w:lang w:eastAsia="zh-CN"/>
        </w:rPr>
      </w:pPr>
    </w:p>
    <w:p w14:paraId="017C1957">
      <w:pPr>
        <w:spacing w:line="360" w:lineRule="auto"/>
        <w:ind w:firstLine="480" w:firstLineChars="200"/>
        <w:rPr>
          <w:rFonts w:hint="eastAsia" w:ascii="宋体" w:hAnsi="宋体" w:eastAsia="宋体" w:cs="宋体"/>
          <w:color w:val="auto"/>
          <w:sz w:val="24"/>
          <w:szCs w:val="24"/>
          <w:highlight w:val="none"/>
          <w:lang w:eastAsia="zh-CN"/>
        </w:rPr>
      </w:pPr>
    </w:p>
    <w:p w14:paraId="220C3E1C">
      <w:pPr>
        <w:spacing w:line="360" w:lineRule="auto"/>
        <w:ind w:firstLine="480" w:firstLineChars="200"/>
        <w:rPr>
          <w:rFonts w:hint="eastAsia" w:ascii="宋体" w:hAnsi="宋体" w:eastAsia="宋体" w:cs="宋体"/>
          <w:color w:val="auto"/>
          <w:sz w:val="24"/>
          <w:szCs w:val="24"/>
          <w:highlight w:val="none"/>
          <w:lang w:eastAsia="zh-CN"/>
        </w:rPr>
      </w:pPr>
    </w:p>
    <w:p w14:paraId="6A713A8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（五）企业实力</w:t>
      </w:r>
    </w:p>
    <w:p w14:paraId="0B99CA3C">
      <w:pPr>
        <w:spacing w:line="360" w:lineRule="auto"/>
        <w:ind w:firstLine="480" w:firstLineChars="200"/>
        <w:rPr>
          <w:rFonts w:hint="eastAsia" w:ascii="宋体" w:hAnsi="宋体" w:eastAsia="宋体" w:cs="宋体"/>
          <w:color w:val="auto"/>
          <w:sz w:val="24"/>
          <w:szCs w:val="24"/>
          <w:highlight w:val="none"/>
          <w:lang w:eastAsia="zh-CN"/>
        </w:rPr>
      </w:pPr>
      <w:r>
        <w:rPr>
          <w:rFonts w:hint="eastAsia"/>
          <w:sz w:val="24"/>
          <w:szCs w:val="24"/>
          <w:lang w:eastAsia="zh-CN"/>
        </w:rPr>
        <w:t>银行或资信评估机构出具的资信证明文件（如有）</w:t>
      </w:r>
    </w:p>
    <w:p w14:paraId="73BC3F2D">
      <w:pPr>
        <w:spacing w:line="360" w:lineRule="auto"/>
        <w:ind w:firstLine="480" w:firstLineChars="200"/>
        <w:rPr>
          <w:rFonts w:hint="eastAsia" w:ascii="宋体" w:hAnsi="宋体" w:eastAsia="宋体" w:cs="宋体"/>
          <w:color w:val="auto"/>
          <w:sz w:val="24"/>
          <w:szCs w:val="24"/>
          <w:highlight w:val="none"/>
          <w:lang w:eastAsia="zh-CN"/>
        </w:rPr>
      </w:pPr>
    </w:p>
    <w:p w14:paraId="04FAA747">
      <w:pPr>
        <w:spacing w:line="360" w:lineRule="auto"/>
        <w:ind w:firstLine="480" w:firstLineChars="200"/>
        <w:rPr>
          <w:rFonts w:hint="eastAsia" w:ascii="宋体" w:hAnsi="宋体" w:eastAsia="宋体" w:cs="宋体"/>
          <w:color w:val="auto"/>
          <w:sz w:val="24"/>
          <w:szCs w:val="24"/>
          <w:highlight w:val="none"/>
          <w:lang w:eastAsia="zh-CN"/>
        </w:rPr>
      </w:pPr>
    </w:p>
    <w:p w14:paraId="4B6DB6E8">
      <w:pPr>
        <w:spacing w:line="360" w:lineRule="auto"/>
        <w:ind w:firstLine="480" w:firstLineChars="200"/>
        <w:rPr>
          <w:rFonts w:hint="eastAsia" w:ascii="宋体" w:hAnsi="宋体" w:eastAsia="宋体" w:cs="宋体"/>
          <w:color w:val="auto"/>
          <w:sz w:val="24"/>
          <w:szCs w:val="24"/>
          <w:highlight w:val="none"/>
          <w:lang w:eastAsia="zh-CN"/>
        </w:rPr>
      </w:pPr>
    </w:p>
    <w:p w14:paraId="70A3612D">
      <w:pPr>
        <w:spacing w:line="360" w:lineRule="auto"/>
        <w:ind w:firstLine="480" w:firstLineChars="200"/>
        <w:rPr>
          <w:rFonts w:hint="eastAsia" w:ascii="宋体" w:hAnsi="宋体" w:eastAsia="宋体" w:cs="宋体"/>
          <w:color w:val="auto"/>
          <w:sz w:val="24"/>
          <w:szCs w:val="24"/>
          <w:highlight w:val="none"/>
          <w:lang w:eastAsia="zh-CN"/>
        </w:rPr>
      </w:pPr>
    </w:p>
    <w:p w14:paraId="474E1C6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（六）售后服务</w:t>
      </w:r>
    </w:p>
    <w:p w14:paraId="07570151">
      <w:pPr>
        <w:rPr>
          <w:rFonts w:hint="eastAsia" w:ascii="宋体" w:hAnsi="宋体" w:eastAsia="宋体" w:cs="宋体"/>
          <w:color w:val="auto"/>
          <w:spacing w:val="-3"/>
          <w:sz w:val="24"/>
          <w:szCs w:val="24"/>
          <w:highlight w:val="none"/>
          <w:lang w:eastAsia="zh-CN"/>
        </w:rPr>
      </w:pPr>
    </w:p>
    <w:p w14:paraId="1899D6FF">
      <w:pPr>
        <w:rPr>
          <w:rFonts w:hint="eastAsia" w:ascii="宋体" w:hAnsi="宋体" w:eastAsia="宋体" w:cs="宋体"/>
          <w:color w:val="auto"/>
          <w:sz w:val="24"/>
          <w:szCs w:val="24"/>
          <w:highlight w:val="none"/>
          <w:lang w:eastAsia="zh-CN"/>
        </w:rPr>
      </w:pPr>
    </w:p>
    <w:p w14:paraId="200575BB">
      <w:pPr>
        <w:pStyle w:val="2"/>
        <w:spacing w:line="457" w:lineRule="exact"/>
        <w:ind w:left="102" w:right="0"/>
        <w:jc w:val="center"/>
        <w:rPr>
          <w:rFonts w:hint="eastAsia" w:ascii="宋体" w:hAnsi="宋体" w:eastAsia="宋体" w:cs="宋体"/>
          <w:color w:val="auto"/>
          <w:highlight w:val="none"/>
          <w:lang w:eastAsia="zh-CN"/>
        </w:rPr>
      </w:pPr>
      <w:bookmarkStart w:id="51" w:name="_Toc11056"/>
      <w:bookmarkStart w:id="52" w:name="_Toc28046"/>
      <w:bookmarkStart w:id="53" w:name="_Toc15388"/>
      <w:bookmarkStart w:id="54" w:name="_Toc2095890"/>
    </w:p>
    <w:p w14:paraId="680EE669">
      <w:pPr>
        <w:pStyle w:val="2"/>
        <w:spacing w:line="457" w:lineRule="exact"/>
        <w:ind w:left="102" w:right="0"/>
        <w:jc w:val="center"/>
        <w:rPr>
          <w:rFonts w:hint="eastAsia" w:ascii="宋体" w:hAnsi="宋体" w:eastAsia="宋体" w:cs="宋体"/>
          <w:color w:val="auto"/>
          <w:highlight w:val="none"/>
          <w:lang w:eastAsia="zh-CN"/>
        </w:rPr>
      </w:pPr>
    </w:p>
    <w:p w14:paraId="64DD15E5">
      <w:pPr>
        <w:pStyle w:val="2"/>
        <w:spacing w:line="457" w:lineRule="exact"/>
        <w:ind w:left="102" w:right="0"/>
        <w:jc w:val="center"/>
        <w:rPr>
          <w:rFonts w:hint="eastAsia" w:ascii="宋体" w:hAnsi="宋体" w:eastAsia="宋体" w:cs="宋体"/>
          <w:color w:val="auto"/>
          <w:highlight w:val="none"/>
          <w:lang w:eastAsia="zh-CN"/>
        </w:rPr>
      </w:pPr>
    </w:p>
    <w:p w14:paraId="716E46D6">
      <w:pPr>
        <w:pStyle w:val="2"/>
        <w:spacing w:line="457" w:lineRule="exact"/>
        <w:ind w:left="102" w:right="0"/>
        <w:jc w:val="center"/>
        <w:rPr>
          <w:rFonts w:hint="eastAsia" w:ascii="宋体" w:hAnsi="宋体" w:eastAsia="宋体" w:cs="宋体"/>
          <w:color w:val="auto"/>
          <w:highlight w:val="none"/>
          <w:lang w:eastAsia="zh-CN"/>
        </w:rPr>
      </w:pPr>
    </w:p>
    <w:p w14:paraId="7081D0EB">
      <w:pPr>
        <w:pStyle w:val="2"/>
        <w:spacing w:line="457" w:lineRule="exact"/>
        <w:ind w:left="102" w:right="0"/>
        <w:jc w:val="center"/>
        <w:rPr>
          <w:rFonts w:hint="eastAsia" w:ascii="宋体" w:hAnsi="宋体" w:eastAsia="宋体" w:cs="宋体"/>
          <w:color w:val="auto"/>
          <w:highlight w:val="none"/>
          <w:lang w:eastAsia="zh-CN"/>
        </w:rPr>
      </w:pPr>
    </w:p>
    <w:p w14:paraId="44956676">
      <w:pPr>
        <w:pStyle w:val="2"/>
        <w:spacing w:line="457" w:lineRule="exact"/>
        <w:ind w:left="102" w:right="0"/>
        <w:jc w:val="center"/>
        <w:rPr>
          <w:rFonts w:hint="eastAsia" w:ascii="宋体" w:hAnsi="宋体" w:eastAsia="宋体" w:cs="宋体"/>
          <w:color w:val="auto"/>
          <w:highlight w:val="none"/>
          <w:lang w:eastAsia="zh-CN"/>
        </w:rPr>
      </w:pPr>
    </w:p>
    <w:p w14:paraId="2AE844F2">
      <w:pPr>
        <w:pStyle w:val="2"/>
        <w:spacing w:line="457" w:lineRule="exact"/>
        <w:ind w:left="102" w:right="0"/>
        <w:jc w:val="center"/>
        <w:rPr>
          <w:rFonts w:hint="eastAsia" w:ascii="宋体" w:hAnsi="宋体" w:eastAsia="宋体" w:cs="宋体"/>
          <w:color w:val="auto"/>
          <w:highlight w:val="none"/>
          <w:lang w:eastAsia="zh-CN"/>
        </w:rPr>
      </w:pPr>
    </w:p>
    <w:p w14:paraId="1F9BA95C">
      <w:pPr>
        <w:pStyle w:val="2"/>
        <w:spacing w:line="457" w:lineRule="exact"/>
        <w:ind w:left="102" w:right="0"/>
        <w:jc w:val="center"/>
        <w:rPr>
          <w:rFonts w:hint="eastAsia" w:ascii="宋体" w:hAnsi="宋体" w:eastAsia="宋体" w:cs="宋体"/>
          <w:color w:val="auto"/>
          <w:highlight w:val="none"/>
          <w:lang w:eastAsia="zh-CN"/>
        </w:rPr>
      </w:pPr>
    </w:p>
    <w:p w14:paraId="1F6689F4">
      <w:pPr>
        <w:pStyle w:val="2"/>
        <w:spacing w:line="457" w:lineRule="exact"/>
        <w:ind w:left="102" w:right="0"/>
        <w:jc w:val="center"/>
        <w:rPr>
          <w:rFonts w:hint="eastAsia" w:ascii="宋体" w:hAnsi="宋体" w:eastAsia="宋体" w:cs="宋体"/>
          <w:color w:val="auto"/>
          <w:highlight w:val="none"/>
          <w:lang w:eastAsia="zh-CN"/>
        </w:rPr>
      </w:pPr>
    </w:p>
    <w:p w14:paraId="6C54C887">
      <w:pPr>
        <w:pStyle w:val="2"/>
        <w:spacing w:line="457" w:lineRule="exact"/>
        <w:ind w:left="102" w:right="0"/>
        <w:jc w:val="center"/>
        <w:rPr>
          <w:rFonts w:hint="eastAsia" w:ascii="宋体" w:hAnsi="宋体" w:eastAsia="宋体" w:cs="宋体"/>
          <w:color w:val="auto"/>
          <w:highlight w:val="none"/>
          <w:lang w:eastAsia="zh-CN"/>
        </w:rPr>
      </w:pPr>
    </w:p>
    <w:p w14:paraId="1480C11A">
      <w:pPr>
        <w:pStyle w:val="2"/>
        <w:spacing w:line="457" w:lineRule="exact"/>
        <w:ind w:left="102" w:right="0"/>
        <w:jc w:val="center"/>
        <w:rPr>
          <w:rFonts w:hint="eastAsia" w:ascii="宋体" w:hAnsi="宋体" w:eastAsia="宋体" w:cs="宋体"/>
          <w:color w:val="auto"/>
          <w:highlight w:val="none"/>
          <w:lang w:eastAsia="zh-CN"/>
        </w:rPr>
      </w:pPr>
    </w:p>
    <w:p w14:paraId="5E0AEF10">
      <w:pPr>
        <w:pStyle w:val="2"/>
        <w:spacing w:line="457" w:lineRule="exact"/>
        <w:ind w:left="102" w:right="0"/>
        <w:jc w:val="center"/>
        <w:rPr>
          <w:rFonts w:hint="eastAsia" w:ascii="宋体" w:hAnsi="宋体" w:eastAsia="宋体" w:cs="宋体"/>
          <w:color w:val="auto"/>
          <w:highlight w:val="none"/>
          <w:lang w:eastAsia="zh-CN"/>
        </w:rPr>
      </w:pPr>
    </w:p>
    <w:p w14:paraId="573FE92F">
      <w:pPr>
        <w:pStyle w:val="2"/>
        <w:spacing w:line="457" w:lineRule="exact"/>
        <w:ind w:left="102" w:right="0"/>
        <w:jc w:val="center"/>
        <w:rPr>
          <w:rFonts w:hint="eastAsia" w:ascii="宋体" w:hAnsi="宋体" w:eastAsia="宋体" w:cs="宋体"/>
          <w:color w:val="auto"/>
          <w:highlight w:val="none"/>
          <w:lang w:eastAsia="zh-CN"/>
        </w:rPr>
      </w:pPr>
    </w:p>
    <w:p w14:paraId="09621A11">
      <w:pPr>
        <w:pStyle w:val="2"/>
        <w:spacing w:line="457" w:lineRule="exact"/>
        <w:ind w:left="102" w:right="0"/>
        <w:jc w:val="center"/>
        <w:rPr>
          <w:rFonts w:hint="eastAsia" w:ascii="宋体" w:hAnsi="宋体" w:eastAsia="宋体" w:cs="宋体"/>
          <w:color w:val="auto"/>
          <w:highlight w:val="none"/>
          <w:lang w:eastAsia="zh-CN"/>
        </w:rPr>
      </w:pPr>
    </w:p>
    <w:p w14:paraId="09EDC7A8">
      <w:pPr>
        <w:pStyle w:val="2"/>
        <w:spacing w:line="457" w:lineRule="exact"/>
        <w:ind w:left="102" w:right="0"/>
        <w:jc w:val="center"/>
        <w:rPr>
          <w:rFonts w:hint="eastAsia" w:ascii="宋体" w:hAnsi="宋体" w:eastAsia="宋体" w:cs="宋体"/>
          <w:color w:val="auto"/>
          <w:highlight w:val="none"/>
          <w:lang w:eastAsia="zh-CN"/>
        </w:rPr>
      </w:pPr>
      <w:bookmarkStart w:id="55" w:name="_Toc12457"/>
      <w:r>
        <w:rPr>
          <w:rFonts w:hint="eastAsia" w:ascii="宋体" w:hAnsi="宋体" w:eastAsia="宋体" w:cs="宋体"/>
          <w:color w:val="auto"/>
          <w:highlight w:val="none"/>
          <w:lang w:eastAsia="zh-CN"/>
        </w:rPr>
        <w:t>八、产品技术性能指标的详细描述</w:t>
      </w:r>
      <w:bookmarkEnd w:id="51"/>
      <w:bookmarkEnd w:id="52"/>
      <w:bookmarkEnd w:id="53"/>
      <w:bookmarkEnd w:id="54"/>
      <w:bookmarkEnd w:id="55"/>
    </w:p>
    <w:p w14:paraId="53F930B0">
      <w:pPr>
        <w:bidi w:val="0"/>
        <w:jc w:val="center"/>
        <w:rPr>
          <w:rFonts w:hint="eastAsia"/>
          <w:color w:val="auto"/>
          <w:lang w:eastAsia="zh-CN"/>
        </w:rPr>
      </w:pPr>
      <w:bookmarkStart w:id="56" w:name="_Toc22853"/>
      <w:bookmarkStart w:id="57" w:name="_Toc2095891"/>
    </w:p>
    <w:p w14:paraId="5D60438E">
      <w:pPr>
        <w:bidi w:val="0"/>
        <w:jc w:val="center"/>
        <w:rPr>
          <w:rFonts w:hint="eastAsia"/>
          <w:color w:val="auto"/>
          <w:lang w:eastAsia="zh-CN"/>
        </w:rPr>
      </w:pPr>
      <w:r>
        <w:rPr>
          <w:rFonts w:hint="eastAsia"/>
          <w:color w:val="auto"/>
          <w:lang w:eastAsia="zh-CN"/>
        </w:rPr>
        <w:t>（此部分按照采购文件和《</w:t>
      </w:r>
      <w:r>
        <w:rPr>
          <w:rFonts w:hint="eastAsia"/>
          <w:color w:val="auto"/>
          <w:lang w:val="en-US" w:eastAsia="zh-CN"/>
        </w:rPr>
        <w:t>采购</w:t>
      </w:r>
      <w:r>
        <w:rPr>
          <w:rFonts w:hint="eastAsia"/>
          <w:color w:val="auto"/>
          <w:lang w:eastAsia="zh-CN"/>
        </w:rPr>
        <w:t>需求</w:t>
      </w:r>
      <w:r>
        <w:rPr>
          <w:rFonts w:hint="eastAsia"/>
          <w:color w:val="auto"/>
          <w:lang w:val="en-US" w:eastAsia="zh-CN"/>
        </w:rPr>
        <w:t>单</w:t>
      </w:r>
      <w:r>
        <w:rPr>
          <w:rFonts w:hint="eastAsia"/>
          <w:color w:val="auto"/>
          <w:lang w:eastAsia="zh-CN"/>
        </w:rPr>
        <w:t>》要求及评标办法自行编制）</w:t>
      </w:r>
    </w:p>
    <w:p w14:paraId="10C40DAA">
      <w:pPr>
        <w:bidi w:val="0"/>
        <w:rPr>
          <w:lang w:eastAsia="zh-CN"/>
        </w:rPr>
      </w:pPr>
    </w:p>
    <w:p w14:paraId="2D1A1187">
      <w:pPr>
        <w:bidi w:val="0"/>
        <w:spacing w:line="360" w:lineRule="auto"/>
        <w:rPr>
          <w:color w:val="auto"/>
          <w:sz w:val="24"/>
          <w:szCs w:val="24"/>
          <w:lang w:eastAsia="zh-CN"/>
        </w:rPr>
      </w:pPr>
      <w:r>
        <w:rPr>
          <w:rFonts w:hint="eastAsia"/>
          <w:color w:val="auto"/>
          <w:sz w:val="24"/>
          <w:szCs w:val="24"/>
          <w:lang w:eastAsia="zh-CN"/>
        </w:rPr>
        <w:t>包括但不限于以下内容（格式自拟）：</w:t>
      </w:r>
    </w:p>
    <w:p w14:paraId="4E89168E">
      <w:pPr>
        <w:bidi w:val="0"/>
        <w:spacing w:line="360" w:lineRule="auto"/>
        <w:rPr>
          <w:rFonts w:hint="eastAsia"/>
          <w:color w:val="auto"/>
          <w:sz w:val="24"/>
          <w:szCs w:val="24"/>
          <w:lang w:eastAsia="zh-CN"/>
        </w:rPr>
      </w:pPr>
      <w:r>
        <w:rPr>
          <w:rFonts w:hint="eastAsia"/>
          <w:color w:val="auto"/>
          <w:sz w:val="24"/>
          <w:szCs w:val="24"/>
          <w:lang w:eastAsia="zh-CN"/>
        </w:rPr>
        <w:t>采用的规定和标准</w:t>
      </w:r>
    </w:p>
    <w:p w14:paraId="20D63ED6">
      <w:pPr>
        <w:bidi w:val="0"/>
        <w:spacing w:line="360" w:lineRule="auto"/>
        <w:rPr>
          <w:rFonts w:hint="eastAsia"/>
          <w:color w:val="auto"/>
          <w:sz w:val="24"/>
          <w:szCs w:val="24"/>
          <w:lang w:eastAsia="zh-CN"/>
        </w:rPr>
      </w:pPr>
      <w:r>
        <w:rPr>
          <w:rFonts w:hint="eastAsia"/>
          <w:color w:val="auto"/>
          <w:sz w:val="24"/>
          <w:szCs w:val="24"/>
          <w:lang w:eastAsia="zh-CN"/>
        </w:rPr>
        <w:t>主要参数和重要性能指标</w:t>
      </w:r>
    </w:p>
    <w:p w14:paraId="61E15E0F">
      <w:pPr>
        <w:bidi w:val="0"/>
        <w:spacing w:line="360" w:lineRule="auto"/>
        <w:rPr>
          <w:rFonts w:hint="eastAsia"/>
          <w:color w:val="auto"/>
          <w:sz w:val="24"/>
          <w:szCs w:val="24"/>
          <w:lang w:eastAsia="zh-CN"/>
        </w:rPr>
      </w:pPr>
      <w:r>
        <w:rPr>
          <w:rFonts w:hint="eastAsia"/>
          <w:color w:val="auto"/>
          <w:sz w:val="24"/>
          <w:szCs w:val="24"/>
          <w:lang w:eastAsia="zh-CN"/>
        </w:rPr>
        <w:t>产品质量及质量保证措施</w:t>
      </w:r>
    </w:p>
    <w:p w14:paraId="4E4F6AD2">
      <w:pPr>
        <w:bidi w:val="0"/>
        <w:spacing w:line="360" w:lineRule="auto"/>
        <w:rPr>
          <w:rFonts w:hint="eastAsia"/>
          <w:color w:val="auto"/>
          <w:sz w:val="24"/>
          <w:szCs w:val="24"/>
          <w:lang w:eastAsia="zh-CN"/>
        </w:rPr>
      </w:pPr>
      <w:r>
        <w:rPr>
          <w:rFonts w:hint="eastAsia"/>
          <w:color w:val="auto"/>
          <w:sz w:val="24"/>
          <w:szCs w:val="24"/>
          <w:lang w:eastAsia="zh-CN"/>
        </w:rPr>
        <w:t>安全环保措施</w:t>
      </w:r>
    </w:p>
    <w:p w14:paraId="4F11153F">
      <w:pPr>
        <w:bidi w:val="0"/>
        <w:spacing w:line="360" w:lineRule="auto"/>
        <w:rPr>
          <w:rFonts w:hint="eastAsia" w:ascii="宋体" w:hAnsi="宋体" w:cs="宋体"/>
          <w:sz w:val="24"/>
          <w:szCs w:val="24"/>
        </w:rPr>
      </w:pPr>
      <w:r>
        <w:rPr>
          <w:rFonts w:hint="eastAsia" w:ascii="宋体" w:hAnsi="宋体" w:cs="宋体"/>
          <w:sz w:val="24"/>
          <w:szCs w:val="24"/>
        </w:rPr>
        <w:t>应急能力及措施</w:t>
      </w:r>
    </w:p>
    <w:p w14:paraId="3FAF0CCF">
      <w:pPr>
        <w:bidi w:val="0"/>
        <w:spacing w:line="360" w:lineRule="auto"/>
        <w:rPr>
          <w:rFonts w:hint="eastAsia"/>
          <w:color w:val="auto"/>
          <w:sz w:val="24"/>
          <w:szCs w:val="24"/>
          <w:lang w:eastAsia="zh-CN"/>
        </w:rPr>
      </w:pPr>
      <w:r>
        <w:rPr>
          <w:rFonts w:hint="eastAsia"/>
          <w:color w:val="auto"/>
          <w:sz w:val="24"/>
          <w:szCs w:val="24"/>
          <w:lang w:eastAsia="zh-CN"/>
        </w:rPr>
        <w:t>产量能力</w:t>
      </w:r>
    </w:p>
    <w:p w14:paraId="741D3F45">
      <w:pPr>
        <w:bidi w:val="0"/>
        <w:spacing w:line="360" w:lineRule="auto"/>
        <w:rPr>
          <w:rFonts w:hint="eastAsia"/>
          <w:color w:val="auto"/>
          <w:sz w:val="24"/>
          <w:szCs w:val="24"/>
          <w:lang w:eastAsia="zh-CN"/>
        </w:rPr>
      </w:pPr>
      <w:r>
        <w:rPr>
          <w:rFonts w:hint="eastAsia"/>
          <w:color w:val="auto"/>
          <w:sz w:val="24"/>
          <w:szCs w:val="24"/>
          <w:lang w:eastAsia="zh-CN"/>
        </w:rPr>
        <w:t>供货计划及进度保障措施</w:t>
      </w:r>
    </w:p>
    <w:p w14:paraId="62709D04">
      <w:pPr>
        <w:bidi w:val="0"/>
        <w:spacing w:line="360" w:lineRule="auto"/>
        <w:rPr>
          <w:rFonts w:hint="eastAsia"/>
          <w:color w:val="auto"/>
          <w:sz w:val="24"/>
          <w:szCs w:val="24"/>
          <w:lang w:eastAsia="zh-CN"/>
        </w:rPr>
      </w:pPr>
      <w:r>
        <w:rPr>
          <w:rFonts w:hint="eastAsia"/>
          <w:color w:val="auto"/>
          <w:sz w:val="24"/>
          <w:szCs w:val="24"/>
          <w:lang w:eastAsia="zh-CN"/>
        </w:rPr>
        <w:t>服务承诺及措施</w:t>
      </w:r>
    </w:p>
    <w:p w14:paraId="32D36C6D">
      <w:pPr>
        <w:bidi w:val="0"/>
        <w:spacing w:line="360" w:lineRule="auto"/>
        <w:rPr>
          <w:color w:val="auto"/>
          <w:sz w:val="24"/>
          <w:szCs w:val="24"/>
          <w:lang w:eastAsia="zh-CN"/>
        </w:rPr>
      </w:pPr>
      <w:r>
        <w:rPr>
          <w:rFonts w:hint="eastAsia"/>
          <w:color w:val="auto"/>
          <w:sz w:val="24"/>
          <w:szCs w:val="24"/>
          <w:lang w:eastAsia="zh-CN"/>
        </w:rPr>
        <w:t>技术服务</w:t>
      </w:r>
    </w:p>
    <w:p w14:paraId="495B3E84">
      <w:pPr>
        <w:pStyle w:val="2"/>
        <w:spacing w:line="457" w:lineRule="exact"/>
        <w:ind w:left="102" w:right="0"/>
        <w:jc w:val="center"/>
        <w:rPr>
          <w:rFonts w:hint="eastAsia" w:ascii="宋体" w:hAnsi="宋体" w:eastAsia="宋体" w:cs="宋体"/>
          <w:color w:val="auto"/>
          <w:highlight w:val="none"/>
          <w:lang w:eastAsia="zh-CN"/>
        </w:rPr>
      </w:pPr>
    </w:p>
    <w:p w14:paraId="58B23ED6">
      <w:pPr>
        <w:pStyle w:val="2"/>
        <w:spacing w:line="457" w:lineRule="exact"/>
        <w:ind w:left="102" w:right="0"/>
        <w:jc w:val="center"/>
        <w:rPr>
          <w:rFonts w:hint="eastAsia" w:ascii="宋体" w:hAnsi="宋体" w:eastAsia="宋体" w:cs="宋体"/>
          <w:color w:val="auto"/>
          <w:highlight w:val="none"/>
          <w:lang w:eastAsia="zh-CN"/>
        </w:rPr>
      </w:pPr>
    </w:p>
    <w:p w14:paraId="3F8F0F40">
      <w:pPr>
        <w:rPr>
          <w:rFonts w:hint="eastAsia" w:ascii="宋体" w:hAnsi="宋体" w:eastAsia="宋体" w:cs="宋体"/>
          <w:color w:val="auto"/>
          <w:highlight w:val="none"/>
          <w:lang w:eastAsia="zh-CN"/>
        </w:rPr>
      </w:pPr>
    </w:p>
    <w:p w14:paraId="799508BB">
      <w:pPr>
        <w:pStyle w:val="8"/>
        <w:rPr>
          <w:rFonts w:hint="eastAsia" w:ascii="宋体" w:hAnsi="宋体" w:eastAsia="宋体" w:cs="宋体"/>
          <w:color w:val="auto"/>
          <w:highlight w:val="none"/>
          <w:lang w:eastAsia="zh-CN"/>
        </w:rPr>
      </w:pPr>
    </w:p>
    <w:p w14:paraId="5E2DB7EB">
      <w:pPr>
        <w:rPr>
          <w:rFonts w:hint="eastAsia" w:ascii="宋体" w:hAnsi="宋体" w:eastAsia="宋体" w:cs="宋体"/>
          <w:color w:val="auto"/>
          <w:highlight w:val="none"/>
          <w:lang w:eastAsia="zh-CN"/>
        </w:rPr>
      </w:pPr>
    </w:p>
    <w:p w14:paraId="27CECD83">
      <w:pPr>
        <w:pStyle w:val="8"/>
        <w:rPr>
          <w:rFonts w:hint="eastAsia" w:ascii="宋体" w:hAnsi="宋体" w:eastAsia="宋体" w:cs="宋体"/>
          <w:color w:val="auto"/>
          <w:highlight w:val="none"/>
          <w:lang w:eastAsia="zh-CN"/>
        </w:rPr>
      </w:pPr>
    </w:p>
    <w:p w14:paraId="10D03215">
      <w:pPr>
        <w:rPr>
          <w:rFonts w:hint="eastAsia" w:ascii="宋体" w:hAnsi="宋体" w:eastAsia="宋体" w:cs="宋体"/>
          <w:color w:val="auto"/>
          <w:highlight w:val="none"/>
          <w:lang w:eastAsia="zh-CN"/>
        </w:rPr>
      </w:pPr>
    </w:p>
    <w:p w14:paraId="6F02C77D">
      <w:pPr>
        <w:pStyle w:val="8"/>
        <w:rPr>
          <w:rFonts w:hint="eastAsia" w:ascii="宋体" w:hAnsi="宋体" w:eastAsia="宋体" w:cs="宋体"/>
          <w:color w:val="auto"/>
          <w:highlight w:val="none"/>
          <w:lang w:eastAsia="zh-CN"/>
        </w:rPr>
      </w:pPr>
    </w:p>
    <w:p w14:paraId="4214A1D6">
      <w:pPr>
        <w:rPr>
          <w:rFonts w:hint="eastAsia" w:ascii="宋体" w:hAnsi="宋体" w:eastAsia="宋体" w:cs="宋体"/>
          <w:color w:val="auto"/>
          <w:highlight w:val="none"/>
          <w:lang w:eastAsia="zh-CN"/>
        </w:rPr>
      </w:pPr>
    </w:p>
    <w:p w14:paraId="4EBF41FD">
      <w:pPr>
        <w:pStyle w:val="8"/>
        <w:rPr>
          <w:rFonts w:hint="eastAsia" w:ascii="宋体" w:hAnsi="宋体" w:eastAsia="宋体" w:cs="宋体"/>
          <w:color w:val="auto"/>
          <w:highlight w:val="none"/>
          <w:lang w:eastAsia="zh-CN"/>
        </w:rPr>
      </w:pPr>
    </w:p>
    <w:p w14:paraId="2E0A5582">
      <w:pPr>
        <w:rPr>
          <w:rFonts w:hint="eastAsia" w:ascii="宋体" w:hAnsi="宋体" w:eastAsia="宋体" w:cs="宋体"/>
          <w:color w:val="auto"/>
          <w:highlight w:val="none"/>
          <w:lang w:eastAsia="zh-CN"/>
        </w:rPr>
      </w:pPr>
    </w:p>
    <w:p w14:paraId="6776A981">
      <w:pPr>
        <w:pStyle w:val="8"/>
        <w:rPr>
          <w:rFonts w:hint="eastAsia" w:ascii="宋体" w:hAnsi="宋体" w:eastAsia="宋体" w:cs="宋体"/>
          <w:color w:val="auto"/>
          <w:highlight w:val="none"/>
          <w:lang w:eastAsia="zh-CN"/>
        </w:rPr>
      </w:pPr>
    </w:p>
    <w:p w14:paraId="2B0FF57F">
      <w:pPr>
        <w:rPr>
          <w:rFonts w:hint="eastAsia" w:ascii="宋体" w:hAnsi="宋体" w:eastAsia="宋体" w:cs="宋体"/>
          <w:color w:val="auto"/>
          <w:highlight w:val="none"/>
          <w:lang w:eastAsia="zh-CN"/>
        </w:rPr>
      </w:pPr>
    </w:p>
    <w:p w14:paraId="304F175E">
      <w:pPr>
        <w:pStyle w:val="8"/>
        <w:rPr>
          <w:rFonts w:hint="eastAsia" w:ascii="宋体" w:hAnsi="宋体" w:eastAsia="宋体" w:cs="宋体"/>
          <w:color w:val="auto"/>
          <w:highlight w:val="none"/>
          <w:lang w:eastAsia="zh-CN"/>
        </w:rPr>
      </w:pPr>
    </w:p>
    <w:p w14:paraId="0FA9F8FF">
      <w:pPr>
        <w:rPr>
          <w:rFonts w:hint="eastAsia" w:ascii="宋体" w:hAnsi="宋体" w:eastAsia="宋体" w:cs="宋体"/>
          <w:color w:val="auto"/>
          <w:highlight w:val="none"/>
          <w:lang w:eastAsia="zh-CN"/>
        </w:rPr>
      </w:pPr>
    </w:p>
    <w:p w14:paraId="47D1A15B">
      <w:pPr>
        <w:pStyle w:val="8"/>
        <w:rPr>
          <w:rFonts w:hint="eastAsia" w:ascii="宋体" w:hAnsi="宋体" w:eastAsia="宋体" w:cs="宋体"/>
          <w:color w:val="auto"/>
          <w:highlight w:val="none"/>
          <w:lang w:eastAsia="zh-CN"/>
        </w:rPr>
      </w:pPr>
    </w:p>
    <w:p w14:paraId="52E7F6D5">
      <w:pPr>
        <w:rPr>
          <w:rFonts w:hint="eastAsia" w:ascii="宋体" w:hAnsi="宋体" w:eastAsia="宋体" w:cs="宋体"/>
          <w:color w:val="auto"/>
          <w:highlight w:val="none"/>
          <w:lang w:eastAsia="zh-CN"/>
        </w:rPr>
      </w:pPr>
    </w:p>
    <w:p w14:paraId="44D19855">
      <w:pPr>
        <w:bidi w:val="0"/>
        <w:rPr>
          <w:rFonts w:hint="eastAsia"/>
          <w:lang w:eastAsia="zh-CN"/>
        </w:rPr>
      </w:pPr>
    </w:p>
    <w:p w14:paraId="78AFD7CE">
      <w:pPr>
        <w:pStyle w:val="2"/>
        <w:numPr>
          <w:ilvl w:val="0"/>
          <w:numId w:val="1"/>
        </w:numPr>
        <w:spacing w:line="457" w:lineRule="exact"/>
        <w:ind w:left="102" w:right="0"/>
        <w:jc w:val="center"/>
        <w:rPr>
          <w:rFonts w:hint="eastAsia" w:ascii="宋体" w:hAnsi="宋体" w:eastAsia="宋体" w:cs="宋体"/>
          <w:color w:val="auto"/>
          <w:highlight w:val="none"/>
          <w:lang w:eastAsia="zh-CN"/>
        </w:rPr>
      </w:pPr>
      <w:bookmarkStart w:id="58" w:name="_Toc4265"/>
      <w:bookmarkStart w:id="59" w:name="_Toc1628"/>
      <w:bookmarkStart w:id="60" w:name="_Toc20790"/>
      <w:r>
        <w:rPr>
          <w:rFonts w:hint="eastAsia" w:ascii="宋体" w:hAnsi="宋体" w:eastAsia="宋体" w:cs="宋体"/>
          <w:color w:val="auto"/>
          <w:highlight w:val="none"/>
          <w:lang w:eastAsia="zh-CN"/>
        </w:rPr>
        <w:t>技术支持资料</w:t>
      </w:r>
      <w:bookmarkEnd w:id="56"/>
      <w:bookmarkEnd w:id="57"/>
      <w:bookmarkEnd w:id="58"/>
      <w:bookmarkEnd w:id="59"/>
      <w:bookmarkEnd w:id="60"/>
      <w:bookmarkStart w:id="61" w:name="_Toc2095892"/>
      <w:bookmarkStart w:id="62" w:name="_Toc23783"/>
    </w:p>
    <w:p w14:paraId="55FF52AF">
      <w:pPr>
        <w:pStyle w:val="2"/>
        <w:numPr>
          <w:ilvl w:val="0"/>
          <w:numId w:val="0"/>
        </w:numPr>
        <w:spacing w:line="457" w:lineRule="exact"/>
        <w:ind w:right="0" w:rightChars="0"/>
        <w:jc w:val="center"/>
        <w:rPr>
          <w:rFonts w:hint="eastAsia"/>
          <w:color w:val="auto"/>
          <w:highlight w:val="none"/>
          <w:lang w:eastAsia="zh-CN"/>
        </w:rPr>
      </w:pPr>
    </w:p>
    <w:p w14:paraId="677B05C2">
      <w:pPr>
        <w:bidi w:val="0"/>
        <w:jc w:val="center"/>
        <w:rPr>
          <w:rFonts w:hint="eastAsia"/>
          <w:color w:val="auto"/>
          <w:lang w:val="en-US" w:eastAsia="zh-CN"/>
        </w:rPr>
      </w:pPr>
      <w:r>
        <w:rPr>
          <w:rFonts w:hint="eastAsia"/>
          <w:color w:val="auto"/>
          <w:lang w:val="en-US" w:eastAsia="zh-CN"/>
        </w:rPr>
        <w:t>（专利和专有技术，检验、检测报告，支持方授权书或合作协议等）</w:t>
      </w:r>
    </w:p>
    <w:p w14:paraId="17E6D36C">
      <w:pPr>
        <w:pStyle w:val="2"/>
        <w:numPr>
          <w:ilvl w:val="0"/>
          <w:numId w:val="0"/>
        </w:numPr>
        <w:spacing w:line="457" w:lineRule="exact"/>
        <w:ind w:right="0" w:rightChars="0"/>
        <w:jc w:val="center"/>
        <w:rPr>
          <w:rFonts w:hint="eastAsia"/>
          <w:color w:val="auto"/>
          <w:highlight w:val="none"/>
          <w:lang w:eastAsia="zh-CN"/>
        </w:rPr>
      </w:pPr>
    </w:p>
    <w:p w14:paraId="78CB9C6D">
      <w:pPr>
        <w:pStyle w:val="2"/>
        <w:numPr>
          <w:ilvl w:val="0"/>
          <w:numId w:val="0"/>
        </w:numPr>
        <w:spacing w:line="457" w:lineRule="exact"/>
        <w:ind w:right="0" w:rightChars="0"/>
        <w:jc w:val="center"/>
        <w:rPr>
          <w:rFonts w:hint="eastAsia"/>
          <w:color w:val="auto"/>
          <w:highlight w:val="none"/>
          <w:lang w:eastAsia="zh-CN"/>
        </w:rPr>
      </w:pPr>
    </w:p>
    <w:p w14:paraId="7ECC94B8">
      <w:pPr>
        <w:pStyle w:val="2"/>
        <w:numPr>
          <w:ilvl w:val="0"/>
          <w:numId w:val="0"/>
        </w:numPr>
        <w:spacing w:line="457" w:lineRule="exact"/>
        <w:ind w:right="0" w:rightChars="0"/>
        <w:jc w:val="center"/>
        <w:rPr>
          <w:rFonts w:hint="eastAsia"/>
          <w:color w:val="auto"/>
          <w:highlight w:val="none"/>
          <w:lang w:eastAsia="zh-CN"/>
        </w:rPr>
      </w:pPr>
    </w:p>
    <w:p w14:paraId="496510D6">
      <w:pPr>
        <w:pStyle w:val="2"/>
        <w:numPr>
          <w:ilvl w:val="0"/>
          <w:numId w:val="0"/>
        </w:numPr>
        <w:spacing w:line="457" w:lineRule="exact"/>
        <w:ind w:right="0" w:rightChars="0"/>
        <w:jc w:val="center"/>
        <w:rPr>
          <w:rFonts w:hint="eastAsia"/>
          <w:color w:val="auto"/>
          <w:highlight w:val="none"/>
          <w:lang w:eastAsia="zh-CN"/>
        </w:rPr>
      </w:pPr>
    </w:p>
    <w:p w14:paraId="20D328BE">
      <w:pPr>
        <w:rPr>
          <w:rFonts w:hint="eastAsia"/>
          <w:color w:val="auto"/>
          <w:highlight w:val="none"/>
          <w:lang w:eastAsia="zh-CN"/>
        </w:rPr>
      </w:pPr>
    </w:p>
    <w:p w14:paraId="5912A24B">
      <w:pPr>
        <w:pStyle w:val="8"/>
        <w:rPr>
          <w:rFonts w:hint="eastAsia"/>
          <w:color w:val="auto"/>
          <w:highlight w:val="none"/>
          <w:lang w:eastAsia="zh-CN"/>
        </w:rPr>
      </w:pPr>
    </w:p>
    <w:p w14:paraId="683667A2">
      <w:pPr>
        <w:rPr>
          <w:rFonts w:hint="eastAsia"/>
          <w:color w:val="auto"/>
          <w:highlight w:val="none"/>
          <w:lang w:eastAsia="zh-CN"/>
        </w:rPr>
      </w:pPr>
    </w:p>
    <w:p w14:paraId="7F9529BF">
      <w:pPr>
        <w:pStyle w:val="8"/>
        <w:rPr>
          <w:rFonts w:hint="eastAsia"/>
          <w:color w:val="auto"/>
          <w:highlight w:val="none"/>
          <w:lang w:eastAsia="zh-CN"/>
        </w:rPr>
      </w:pPr>
    </w:p>
    <w:p w14:paraId="3A5DEE80">
      <w:pPr>
        <w:rPr>
          <w:rFonts w:hint="eastAsia"/>
          <w:color w:val="auto"/>
          <w:highlight w:val="none"/>
          <w:lang w:eastAsia="zh-CN"/>
        </w:rPr>
      </w:pPr>
    </w:p>
    <w:p w14:paraId="4278A740">
      <w:pPr>
        <w:pStyle w:val="8"/>
        <w:rPr>
          <w:rFonts w:hint="eastAsia"/>
          <w:color w:val="auto"/>
          <w:highlight w:val="none"/>
          <w:lang w:eastAsia="zh-CN"/>
        </w:rPr>
      </w:pPr>
    </w:p>
    <w:p w14:paraId="08B1DB78">
      <w:pPr>
        <w:rPr>
          <w:rFonts w:hint="eastAsia"/>
          <w:color w:val="auto"/>
          <w:highlight w:val="none"/>
          <w:lang w:eastAsia="zh-CN"/>
        </w:rPr>
      </w:pPr>
    </w:p>
    <w:p w14:paraId="58781D76">
      <w:pPr>
        <w:pStyle w:val="8"/>
        <w:rPr>
          <w:rFonts w:hint="eastAsia"/>
          <w:color w:val="auto"/>
          <w:highlight w:val="none"/>
          <w:lang w:eastAsia="zh-CN"/>
        </w:rPr>
      </w:pPr>
    </w:p>
    <w:p w14:paraId="0EB87912">
      <w:pPr>
        <w:rPr>
          <w:rFonts w:hint="eastAsia"/>
          <w:color w:val="auto"/>
          <w:highlight w:val="none"/>
          <w:lang w:eastAsia="zh-CN"/>
        </w:rPr>
      </w:pPr>
    </w:p>
    <w:p w14:paraId="56672802">
      <w:pPr>
        <w:pStyle w:val="8"/>
        <w:rPr>
          <w:rFonts w:hint="eastAsia"/>
          <w:color w:val="auto"/>
          <w:highlight w:val="none"/>
          <w:lang w:eastAsia="zh-CN"/>
        </w:rPr>
      </w:pPr>
    </w:p>
    <w:p w14:paraId="245E2F98">
      <w:pPr>
        <w:rPr>
          <w:rFonts w:hint="eastAsia"/>
          <w:color w:val="auto"/>
          <w:highlight w:val="none"/>
          <w:lang w:eastAsia="zh-CN"/>
        </w:rPr>
      </w:pPr>
    </w:p>
    <w:p w14:paraId="4CFFB555">
      <w:pPr>
        <w:pStyle w:val="8"/>
        <w:rPr>
          <w:rFonts w:hint="eastAsia"/>
          <w:color w:val="auto"/>
          <w:highlight w:val="none"/>
          <w:lang w:eastAsia="zh-CN"/>
        </w:rPr>
      </w:pPr>
    </w:p>
    <w:p w14:paraId="13172F3F">
      <w:pPr>
        <w:rPr>
          <w:rFonts w:hint="eastAsia"/>
          <w:color w:val="auto"/>
          <w:highlight w:val="none"/>
          <w:lang w:eastAsia="zh-CN"/>
        </w:rPr>
      </w:pPr>
    </w:p>
    <w:p w14:paraId="049A4001">
      <w:pPr>
        <w:pStyle w:val="8"/>
        <w:rPr>
          <w:rFonts w:hint="eastAsia"/>
          <w:color w:val="auto"/>
          <w:highlight w:val="none"/>
          <w:lang w:eastAsia="zh-CN"/>
        </w:rPr>
      </w:pPr>
    </w:p>
    <w:p w14:paraId="6C364081">
      <w:pPr>
        <w:rPr>
          <w:rFonts w:hint="eastAsia"/>
          <w:color w:val="auto"/>
          <w:highlight w:val="none"/>
          <w:lang w:eastAsia="zh-CN"/>
        </w:rPr>
      </w:pPr>
    </w:p>
    <w:p w14:paraId="385F1F36">
      <w:pPr>
        <w:pStyle w:val="8"/>
        <w:rPr>
          <w:rFonts w:hint="eastAsia"/>
          <w:color w:val="auto"/>
          <w:highlight w:val="none"/>
          <w:lang w:eastAsia="zh-CN"/>
        </w:rPr>
      </w:pPr>
    </w:p>
    <w:p w14:paraId="0B3F0F92">
      <w:pPr>
        <w:rPr>
          <w:rFonts w:hint="eastAsia"/>
          <w:color w:val="auto"/>
          <w:highlight w:val="none"/>
          <w:lang w:eastAsia="zh-CN"/>
        </w:rPr>
      </w:pPr>
    </w:p>
    <w:p w14:paraId="65726107">
      <w:pPr>
        <w:pStyle w:val="8"/>
        <w:rPr>
          <w:rFonts w:hint="eastAsia"/>
          <w:color w:val="auto"/>
          <w:highlight w:val="none"/>
          <w:lang w:eastAsia="zh-CN"/>
        </w:rPr>
      </w:pPr>
    </w:p>
    <w:p w14:paraId="0F66CF4F">
      <w:pPr>
        <w:rPr>
          <w:rFonts w:hint="eastAsia"/>
          <w:color w:val="auto"/>
          <w:highlight w:val="none"/>
          <w:lang w:eastAsia="zh-CN"/>
        </w:rPr>
      </w:pPr>
    </w:p>
    <w:p w14:paraId="67A67796">
      <w:pPr>
        <w:pStyle w:val="8"/>
        <w:rPr>
          <w:rFonts w:hint="eastAsia"/>
          <w:color w:val="auto"/>
          <w:highlight w:val="none"/>
          <w:lang w:eastAsia="zh-CN"/>
        </w:rPr>
      </w:pPr>
    </w:p>
    <w:p w14:paraId="6CAF643F">
      <w:pPr>
        <w:rPr>
          <w:rFonts w:hint="eastAsia"/>
          <w:color w:val="auto"/>
          <w:highlight w:val="none"/>
          <w:lang w:eastAsia="zh-CN"/>
        </w:rPr>
      </w:pPr>
    </w:p>
    <w:p w14:paraId="431AF2DA">
      <w:pPr>
        <w:pStyle w:val="8"/>
        <w:rPr>
          <w:rFonts w:hint="eastAsia"/>
          <w:color w:val="auto"/>
          <w:highlight w:val="none"/>
          <w:lang w:eastAsia="zh-CN"/>
        </w:rPr>
      </w:pPr>
    </w:p>
    <w:p w14:paraId="09BF4FE6">
      <w:pPr>
        <w:rPr>
          <w:rFonts w:hint="eastAsia"/>
          <w:color w:val="auto"/>
          <w:highlight w:val="none"/>
          <w:lang w:eastAsia="zh-CN"/>
        </w:rPr>
      </w:pPr>
    </w:p>
    <w:p w14:paraId="08D66A48">
      <w:pPr>
        <w:pStyle w:val="8"/>
        <w:rPr>
          <w:rFonts w:hint="eastAsia"/>
          <w:color w:val="auto"/>
          <w:highlight w:val="none"/>
          <w:lang w:eastAsia="zh-CN"/>
        </w:rPr>
      </w:pPr>
    </w:p>
    <w:p w14:paraId="1F0019A0">
      <w:pPr>
        <w:rPr>
          <w:rFonts w:hint="eastAsia"/>
          <w:color w:val="auto"/>
          <w:highlight w:val="none"/>
          <w:lang w:eastAsia="zh-CN"/>
        </w:rPr>
      </w:pPr>
    </w:p>
    <w:p w14:paraId="7BF287A0">
      <w:pPr>
        <w:pStyle w:val="8"/>
        <w:rPr>
          <w:rFonts w:hint="eastAsia"/>
          <w:color w:val="auto"/>
          <w:highlight w:val="none"/>
          <w:lang w:eastAsia="zh-CN"/>
        </w:rPr>
      </w:pPr>
    </w:p>
    <w:p w14:paraId="56290162">
      <w:pPr>
        <w:rPr>
          <w:rFonts w:hint="eastAsia"/>
          <w:color w:val="auto"/>
          <w:highlight w:val="none"/>
          <w:lang w:eastAsia="zh-CN"/>
        </w:rPr>
      </w:pPr>
    </w:p>
    <w:p w14:paraId="08082ED7">
      <w:pPr>
        <w:pStyle w:val="8"/>
        <w:rPr>
          <w:rFonts w:hint="eastAsia"/>
          <w:color w:val="auto"/>
          <w:highlight w:val="none"/>
          <w:lang w:eastAsia="zh-CN"/>
        </w:rPr>
      </w:pPr>
    </w:p>
    <w:bookmarkEnd w:id="61"/>
    <w:bookmarkEnd w:id="62"/>
    <w:p w14:paraId="382DABAD">
      <w:pPr>
        <w:pStyle w:val="2"/>
        <w:numPr>
          <w:ilvl w:val="0"/>
          <w:numId w:val="0"/>
        </w:numPr>
        <w:spacing w:line="457" w:lineRule="exact"/>
        <w:ind w:right="0" w:rightChars="0"/>
        <w:jc w:val="center"/>
        <w:rPr>
          <w:rFonts w:hint="eastAsia" w:ascii="宋体" w:hAnsi="宋体" w:eastAsia="宋体" w:cs="宋体"/>
          <w:color w:val="auto"/>
          <w:highlight w:val="none"/>
          <w:lang w:eastAsia="zh-CN"/>
        </w:rPr>
      </w:pPr>
      <w:bookmarkStart w:id="63" w:name="_Toc2095893"/>
      <w:bookmarkStart w:id="64" w:name="_Toc28161"/>
      <w:bookmarkStart w:id="65" w:name="_Toc2333"/>
      <w:bookmarkStart w:id="66" w:name="_Toc27086"/>
      <w:bookmarkStart w:id="67" w:name="_Toc19338"/>
      <w:r>
        <w:rPr>
          <w:rFonts w:hint="eastAsia" w:ascii="宋体" w:hAnsi="宋体" w:eastAsia="宋体" w:cs="宋体"/>
          <w:color w:val="auto"/>
          <w:highlight w:val="none"/>
          <w:lang w:eastAsia="zh-CN"/>
        </w:rPr>
        <w:t>十、廉洁承诺书</w:t>
      </w:r>
      <w:bookmarkEnd w:id="63"/>
      <w:bookmarkEnd w:id="64"/>
      <w:bookmarkEnd w:id="65"/>
      <w:bookmarkEnd w:id="66"/>
      <w:bookmarkEnd w:id="67"/>
    </w:p>
    <w:p w14:paraId="29547FDE">
      <w:pPr>
        <w:bidi w:val="0"/>
        <w:rPr>
          <w:lang w:eastAsia="zh-CN"/>
        </w:rPr>
      </w:pPr>
    </w:p>
    <w:p w14:paraId="11151B6D">
      <w:pPr>
        <w:spacing w:line="480" w:lineRule="exact"/>
        <w:jc w:val="center"/>
        <w:rPr>
          <w:rFonts w:hint="eastAsia" w:ascii="微软雅黑" w:hAnsi="微软雅黑" w:eastAsia="微软雅黑" w:cs="微软雅黑"/>
          <w:color w:val="auto"/>
          <w:sz w:val="21"/>
          <w:szCs w:val="21"/>
          <w:highlight w:val="none"/>
          <w:lang w:eastAsia="zh-CN"/>
        </w:rPr>
      </w:pPr>
      <w:r>
        <w:rPr>
          <w:rFonts w:hint="eastAsia" w:ascii="微软雅黑" w:hAnsi="微软雅黑" w:eastAsia="微软雅黑" w:cs="微软雅黑"/>
          <w:color w:val="auto"/>
          <w:sz w:val="21"/>
          <w:szCs w:val="21"/>
          <w:highlight w:val="none"/>
          <w:lang w:eastAsia="zh-CN"/>
        </w:rPr>
        <w:t>河南投资集团系统采购活动廉洁承诺书</w:t>
      </w:r>
    </w:p>
    <w:p w14:paraId="59B6AC50">
      <w:pPr>
        <w:spacing w:line="480" w:lineRule="exact"/>
        <w:jc w:val="center"/>
        <w:rPr>
          <w:rFonts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（谈判采购响应人适用）</w:t>
      </w:r>
    </w:p>
    <w:p w14:paraId="3A5B7DD7">
      <w:pPr>
        <w:widowControl/>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（采购人）：</w:t>
      </w:r>
    </w:p>
    <w:p w14:paraId="2CF38A91">
      <w:pPr>
        <w:spacing w:line="480" w:lineRule="exact"/>
        <w:ind w:firstLine="411" w:firstLineChars="196"/>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为营造公开、公平、公正、诚实守信的采购环境，树立诚信守法的谈判响应人形象，本人代表本单位在参与贵方</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项目采购活动中，作出以下承诺：</w:t>
      </w:r>
    </w:p>
    <w:p w14:paraId="16064523">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本单位严格按照采购采购等各项法律法规、规章制度及操作规程和办事程序参与采购活动，自觉遵守采购单位有关廉政建设要求，主动接受相关部门的监督。</w:t>
      </w:r>
    </w:p>
    <w:p w14:paraId="268CE0B4">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对所提交的单位基本信息、项目负责人、技术负责人、从业资质和资格、业绩、财务状况、信誉等所有资料，均合法、真实、准确、有效，无任何伪造、修改、虚假成份，并对所提供资料的真实性负责。</w:t>
      </w:r>
    </w:p>
    <w:p w14:paraId="3A6EC3FD">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自我约束、自我管理，守合同、重信用，不参与围标串标、弄虚作假、骗取中标、干扰评标、违约毁约等行为，自觉维护采购单位采购良好秩序。</w:t>
      </w:r>
    </w:p>
    <w:p w14:paraId="44C06963">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不以任何方式向采购单位采购人员或者评审委员会成员赠送礼品、礼金及有价证券；不宴请或邀请采购单位的任何人参加高档娱乐消费、旅游等活动；不以任何形式报销采购单位的任何人以及亲友的各种票据及费用；不进行可能影响采购公平、公正的任何活动。</w:t>
      </w:r>
    </w:p>
    <w:p w14:paraId="17C897C8">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一旦发现采购单位相关人员在采购过程中有索要财物等不廉洁行为，坚决予以抵制，并及时向采购单位纪检监察部门举报（电话：</w:t>
      </w:r>
      <w:r>
        <w:rPr>
          <w:rFonts w:hint="eastAsia" w:ascii="仿宋" w:hAnsi="仿宋" w:eastAsia="仿宋" w:cs="仿宋"/>
          <w:color w:val="auto"/>
          <w:sz w:val="21"/>
          <w:szCs w:val="21"/>
          <w:u w:val="single"/>
          <w:lang w:eastAsia="zh-CN"/>
        </w:rPr>
        <w:t>0371-69158685/0371-69158807</w:t>
      </w:r>
      <w:r>
        <w:rPr>
          <w:rFonts w:hint="eastAsia" w:ascii="仿宋_GB2312" w:eastAsia="仿宋_GB2312"/>
          <w:color w:val="auto"/>
          <w:sz w:val="21"/>
          <w:szCs w:val="21"/>
          <w:highlight w:val="none"/>
          <w:lang w:eastAsia="zh-CN"/>
        </w:rPr>
        <w:t>）。</w:t>
      </w:r>
    </w:p>
    <w:p w14:paraId="214997DF">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我方自愿将本承诺书作为采购谈判响应文件的附件，具有同等的法律效力。</w:t>
      </w:r>
    </w:p>
    <w:p w14:paraId="2D643F3B">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本单位将严格遵守以上承诺，如发生违法违规或不良行为，自愿接受投资集团相关部门给予的处理，列入投资集团系统采购“黑名单”，并依法承担责任。</w:t>
      </w:r>
    </w:p>
    <w:p w14:paraId="5021E6B5">
      <w:pPr>
        <w:widowControl/>
        <w:numPr>
          <w:ilvl w:val="0"/>
          <w:numId w:val="2"/>
        </w:numPr>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本人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作为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（单位）法定代表人（授权代理人），已认真阅读了上述承诺，并向本单位员工作了宣传教育。</w:t>
      </w:r>
    </w:p>
    <w:p w14:paraId="3AD36626">
      <w:pPr>
        <w:widowControl/>
        <w:spacing w:line="480" w:lineRule="exact"/>
        <w:ind w:firstLine="1680" w:firstLineChars="800"/>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法定代表人或授权代理人：</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签字或盖章）</w:t>
      </w:r>
    </w:p>
    <w:p w14:paraId="55B4746A">
      <w:pPr>
        <w:widowControl/>
        <w:spacing w:line="480" w:lineRule="exact"/>
        <w:ind w:firstLine="3360" w:firstLineChars="1600"/>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承诺单位：</w:t>
      </w:r>
      <w:r>
        <w:rPr>
          <w:rFonts w:hint="eastAsia" w:ascii="仿宋_GB2312" w:eastAsia="仿宋_GB2312"/>
          <w:color w:val="auto"/>
          <w:sz w:val="21"/>
          <w:szCs w:val="21"/>
          <w:highlight w:val="none"/>
          <w:u w:val="single"/>
          <w:lang w:eastAsia="zh-CN"/>
        </w:rPr>
        <w:t xml:space="preserve">          </w:t>
      </w:r>
      <w:r>
        <w:rPr>
          <w:rFonts w:hint="eastAsia" w:ascii="仿宋_GB2312" w:eastAsia="仿宋_GB2312"/>
          <w:color w:val="auto"/>
          <w:sz w:val="21"/>
          <w:szCs w:val="21"/>
          <w:highlight w:val="none"/>
          <w:lang w:eastAsia="zh-CN"/>
        </w:rPr>
        <w:t xml:space="preserve">（盖章）   </w:t>
      </w:r>
    </w:p>
    <w:p w14:paraId="28AC1407">
      <w:pPr>
        <w:widowControl/>
        <w:spacing w:line="480" w:lineRule="exact"/>
        <w:rPr>
          <w:rFonts w:ascii="仿宋_GB2312" w:eastAsia="仿宋_GB2312"/>
          <w:color w:val="auto"/>
          <w:sz w:val="21"/>
          <w:szCs w:val="21"/>
          <w:highlight w:val="none"/>
          <w:lang w:eastAsia="zh-CN"/>
        </w:rPr>
      </w:pPr>
      <w:r>
        <w:rPr>
          <w:rFonts w:hint="eastAsia" w:ascii="仿宋_GB2312" w:eastAsia="仿宋_GB2312"/>
          <w:color w:val="auto"/>
          <w:sz w:val="21"/>
          <w:szCs w:val="21"/>
          <w:highlight w:val="none"/>
          <w:lang w:eastAsia="zh-CN"/>
        </w:rPr>
        <w:t xml:space="preserve">                                    年    月    日</w:t>
      </w:r>
    </w:p>
    <w:p w14:paraId="08481489">
      <w:pPr>
        <w:bidi w:val="0"/>
        <w:rPr>
          <w:lang w:eastAsia="zh-CN"/>
        </w:rPr>
      </w:pPr>
    </w:p>
    <w:p w14:paraId="5F758FCD">
      <w:pPr>
        <w:bidi w:val="0"/>
        <w:rPr>
          <w:lang w:eastAsia="zh-CN"/>
        </w:rPr>
      </w:pPr>
    </w:p>
    <w:p w14:paraId="7B84BA98">
      <w:pPr>
        <w:pStyle w:val="2"/>
        <w:numPr>
          <w:ilvl w:val="0"/>
          <w:numId w:val="0"/>
        </w:numPr>
        <w:spacing w:line="457" w:lineRule="exact"/>
        <w:ind w:right="0" w:rightChars="0"/>
        <w:jc w:val="center"/>
        <w:rPr>
          <w:rFonts w:hint="eastAsia" w:ascii="宋体" w:hAnsi="宋体" w:eastAsia="宋体" w:cs="宋体"/>
          <w:color w:val="auto"/>
          <w:highlight w:val="none"/>
          <w:lang w:eastAsia="zh-CN"/>
        </w:rPr>
      </w:pPr>
      <w:bookmarkStart w:id="68" w:name="_Toc23444"/>
      <w:bookmarkStart w:id="69" w:name="_Toc5162"/>
      <w:bookmarkStart w:id="70" w:name="_Toc23645"/>
      <w:bookmarkStart w:id="71" w:name="_Toc6378"/>
      <w:bookmarkStart w:id="72" w:name="_Toc5569"/>
      <w:r>
        <w:rPr>
          <w:rFonts w:hint="eastAsia" w:ascii="宋体" w:hAnsi="宋体" w:eastAsia="宋体" w:cs="宋体"/>
          <w:color w:val="auto"/>
          <w:highlight w:val="none"/>
          <w:lang w:eastAsia="zh-CN"/>
        </w:rPr>
        <w:t>十一、其他资料</w:t>
      </w:r>
      <w:bookmarkEnd w:id="68"/>
      <w:bookmarkEnd w:id="69"/>
      <w:bookmarkEnd w:id="70"/>
      <w:bookmarkEnd w:id="71"/>
      <w:bookmarkEnd w:id="72"/>
    </w:p>
    <w:p w14:paraId="4A280621">
      <w:pPr>
        <w:numPr>
          <w:ilvl w:val="0"/>
          <w:numId w:val="0"/>
        </w:numPr>
        <w:bidi w:val="0"/>
        <w:rPr>
          <w:rFonts w:hint="eastAsia"/>
          <w:lang w:eastAsia="zh-CN"/>
        </w:rPr>
      </w:pPr>
    </w:p>
    <w:p w14:paraId="7F1C2318">
      <w:pPr>
        <w:rPr>
          <w:rFonts w:hint="default"/>
          <w:color w:val="auto"/>
          <w:highlight w:val="none"/>
          <w:lang w:val="en-US" w:eastAsia="zh-CN"/>
        </w:rPr>
      </w:pPr>
      <w:r>
        <w:rPr>
          <w:rFonts w:hint="eastAsia"/>
          <w:color w:val="auto"/>
          <w:sz w:val="28"/>
          <w:szCs w:val="28"/>
          <w:highlight w:val="none"/>
          <w:lang w:val="en-US" w:eastAsia="zh-CN" w:bidi="ar"/>
        </w:rPr>
        <w:t xml:space="preserve">响应人认为有必要提供的其它材料 </w:t>
      </w:r>
    </w:p>
    <w:p w14:paraId="442D4F82">
      <w:bookmarkStart w:id="73" w:name="_GoBack"/>
      <w:bookmarkEnd w:id="73"/>
    </w:p>
    <w:sectPr>
      <w:footerReference r:id="rId6" w:type="default"/>
      <w:pgSz w:w="12240" w:h="15840"/>
      <w:pgMar w:top="1417" w:right="1701" w:bottom="1417" w:left="1701" w:header="0" w:footer="92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762BF">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DAED5D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path/>
              <v:fill on="f" focussize="0,0"/>
              <v:stroke on="f" weight="1.25pt"/>
              <v:imagedata o:title=""/>
              <o:lock v:ext="edit" aspectratio="f"/>
              <v:textbox inset="0mm,0mm,0mm,0mm" style="mso-fit-shape-to-text:t;">
                <w:txbxContent>
                  <w:p w14:paraId="4DAED5DD">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9275B">
    <w:pPr>
      <w:pStyle w:val="4"/>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D707A8F">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14:paraId="3D707A8F">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5828F">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0D44E4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path/>
              <v:fill on="f" focussize="0,0"/>
              <v:stroke on="f" weight="1.25pt"/>
              <v:imagedata o:title=""/>
              <o:lock v:ext="edit" aspectratio="f"/>
              <v:textbox inset="0mm,0mm,0mm,0mm" style="mso-fit-shape-to-text:t;">
                <w:txbxContent>
                  <w:p w14:paraId="20D44E46">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1F986">
    <w:pPr>
      <w:pStyle w:val="4"/>
      <w:spacing w:line="14" w:lineRule="auto"/>
      <w:rPr>
        <w:sz w:val="20"/>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0D8C7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84</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path/>
              <v:fill on="f" focussize="0,0"/>
              <v:stroke on="f" weight="1.25pt"/>
              <v:imagedata o:title=""/>
              <o:lock v:ext="edit" aspectratio="f"/>
              <v:textbox inset="0mm,0mm,0mm,0mm" style="mso-fit-shape-to-text:t;">
                <w:txbxContent>
                  <w:p w14:paraId="060D8C7E">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84</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5B48AE04">
                          <w:pPr>
                            <w:spacing w:line="203" w:lineRule="exact"/>
                            <w:rPr>
                              <w:rFonts w:ascii="Calibri"/>
                              <w:sz w:val="18"/>
                            </w:rPr>
                          </w:pPr>
                        </w:p>
                      </w:txbxContent>
                    </wps:txbx>
                    <wps:bodyPr lIns="0" tIns="0" rIns="0" bIns="0" upright="1"/>
                  </wps:wsp>
                </a:graphicData>
              </a:graphic>
            </wp:anchor>
          </w:drawing>
        </mc:Choice>
        <mc:Fallback>
          <w:pict>
            <v:shape id="_x0000_s1026" o:spid="_x0000_s1026" o:spt="202" type="#_x0000_t202" style="position:absolute;left:0pt;margin-left:300.5pt;margin-top:734.95pt;height:11pt;width:11.15pt;mso-position-horizontal-relative:page;mso-position-vertical-relative:page;z-index:-251657216;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PbJCh9oAAAANAQAADwAAAAAAAAABACAAAAAiAAAAZHJzL2Rvd25yZXYueG1sUEsB&#10;AhQAFAAAAAgAh07iQKl7a+G6AQAAcQMAAA4AAAAAAAAAAQAgAAAAKQEAAGRycy9lMm9Eb2MueG1s&#10;UEsFBgAAAAAGAAYAWQEAAFUFAAAAAA==&#10;">
              <v:path/>
              <v:fill on="f" focussize="0,0"/>
              <v:stroke on="f"/>
              <v:imagedata o:title=""/>
              <o:lock v:ext="edit" grouping="f" rotation="f" text="f" aspectratio="f"/>
              <v:textbox inset="0mm,0mm,0mm,0mm">
                <w:txbxContent>
                  <w:p w14:paraId="5B48AE04">
                    <w:pPr>
                      <w:spacing w:line="203" w:lineRule="exact"/>
                      <w:rPr>
                        <w:rFonts w:ascii="Calibri"/>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15A87"/>
    <w:multiLevelType w:val="singleLevel"/>
    <w:tmpl w:val="98915A87"/>
    <w:lvl w:ilvl="0" w:tentative="0">
      <w:start w:val="1"/>
      <w:numFmt w:val="chineseCounting"/>
      <w:suff w:val="nothing"/>
      <w:lvlText w:val="%1、"/>
      <w:lvlJc w:val="left"/>
      <w:pPr>
        <w:ind w:left="0" w:firstLine="420"/>
      </w:pPr>
      <w:rPr>
        <w:rFonts w:hint="eastAsia"/>
      </w:rPr>
    </w:lvl>
  </w:abstractNum>
  <w:abstractNum w:abstractNumId="1">
    <w:nsid w:val="2BD7DACF"/>
    <w:multiLevelType w:val="singleLevel"/>
    <w:tmpl w:val="2BD7DACF"/>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OGU3YTc1MTQyZjM3NDE1ZGU0N2I1MmQzMzFmMDMifQ=="/>
  </w:docVars>
  <w:rsids>
    <w:rsidRoot w:val="0FF6284F"/>
    <w:rsid w:val="0FF6284F"/>
    <w:rsid w:val="49D52660"/>
    <w:rsid w:val="683A5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宋体" w:hAnsi="宋体" w:eastAsia="宋体" w:cs="宋体"/>
      <w:sz w:val="22"/>
      <w:szCs w:val="22"/>
      <w:lang w:val="en-US" w:eastAsia="en-US" w:bidi="ar-SA"/>
    </w:rPr>
  </w:style>
  <w:style w:type="paragraph" w:styleId="2">
    <w:name w:val="heading 2"/>
    <w:basedOn w:val="1"/>
    <w:next w:val="1"/>
    <w:qFormat/>
    <w:uiPriority w:val="1"/>
    <w:pPr>
      <w:ind w:left="100" w:right="102"/>
      <w:outlineLvl w:val="1"/>
    </w:pPr>
    <w:rPr>
      <w:rFonts w:ascii="Microsoft JhengHei" w:hAnsi="Microsoft JhengHei" w:eastAsia="Microsoft JhengHei" w:cs="Microsoft JhengHei"/>
      <w:sz w:val="32"/>
      <w:szCs w:val="32"/>
    </w:rPr>
  </w:style>
  <w:style w:type="paragraph" w:styleId="3">
    <w:name w:val="heading 3"/>
    <w:basedOn w:val="1"/>
    <w:next w:val="1"/>
    <w:qFormat/>
    <w:uiPriority w:val="1"/>
    <w:pPr>
      <w:ind w:left="237" w:right="102"/>
      <w:outlineLvl w:val="2"/>
    </w:pPr>
    <w:rPr>
      <w:sz w:val="28"/>
      <w:szCs w:val="28"/>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Body Text"/>
    <w:basedOn w:val="1"/>
    <w:next w:val="5"/>
    <w:qFormat/>
    <w:uiPriority w:val="1"/>
    <w:rPr>
      <w:sz w:val="21"/>
      <w:szCs w:val="21"/>
    </w:rPr>
  </w:style>
  <w:style w:type="paragraph" w:styleId="5">
    <w:name w:val="Body Text 2"/>
    <w:basedOn w:val="1"/>
    <w:qFormat/>
    <w:uiPriority w:val="0"/>
    <w:pPr>
      <w:adjustRightInd w:val="0"/>
      <w:snapToGrid w:val="0"/>
      <w:spacing w:line="480" w:lineRule="atLeast"/>
    </w:pPr>
    <w:rPr>
      <w:rFonts w:cs="Times New Roman"/>
      <w:sz w:val="28"/>
    </w:rPr>
  </w:style>
  <w:style w:type="paragraph" w:styleId="6">
    <w:name w:val="Body Text Indent"/>
    <w:basedOn w:val="1"/>
    <w:qFormat/>
    <w:uiPriority w:val="0"/>
    <w:pPr>
      <w:spacing w:after="120"/>
      <w:ind w:left="420" w:leftChars="200"/>
    </w:p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Body Text First Indent 2"/>
    <w:basedOn w:val="6"/>
    <w:next w:val="1"/>
    <w:qFormat/>
    <w:uiPriority w:val="0"/>
    <w:pPr>
      <w:ind w:firstLine="420" w:firstLineChars="200"/>
    </w:pPr>
  </w:style>
  <w:style w:type="paragraph" w:customStyle="1" w:styleId="11">
    <w:name w:val="Table Paragraph"/>
    <w:basedOn w:val="1"/>
    <w:qFormat/>
    <w:uiPriority w:val="1"/>
  </w:style>
  <w:style w:type="paragraph" w:customStyle="1" w:styleId="12">
    <w:name w:val="表格正文样式1"/>
    <w:basedOn w:val="1"/>
    <w:qFormat/>
    <w:uiPriority w:val="0"/>
    <w:pPr>
      <w:spacing w:line="240" w:lineRule="exact"/>
      <w:ind w:firstLine="0" w:firstLineChars="0"/>
    </w:pPr>
    <w:rPr>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2024-11-10T02:37:00Z</dcterms:created>
  <dc:creator>李鑫</dc:creator>
  <cp:lastModifiedBy>李鑫</cp:lastModifiedBy>
  <dcterms:modified xsi:type="dcterms:W3CDTF">2024-11-10T02:38:27Z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FB1F51D9BBE24132BB41232D2BE1640C_11</vt:lpwstr>
  </property>
</Properties>
</file>