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计量仪表及设备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校验技术规范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根据《JJG国家计量检定规程》及公司安全稳定运行需要，对城发环保能源（汝南）有限公司相关计量仪表及设备进行校验。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公司内</w:t>
      </w:r>
      <w:r>
        <w:rPr>
          <w:rFonts w:hint="eastAsia" w:ascii="宋体" w:hAnsi="宋体" w:eastAsia="宋体" w:cs="宋体"/>
          <w:sz w:val="28"/>
          <w:szCs w:val="28"/>
        </w:rPr>
        <w:t>处理能力为600吨/日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此次校验共涉及压力表114块，压力变送器39台、压力开关28个，流量计16个，污水排放总表一块。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校验单位需具备从事计量器具及设备检验单位的资质。校验资质应经国家质量监督检验检疫总局核准。相关人员入厂时需提供公司资质证书复印件。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检验人员必须经过相关知识和校验技能培训，掌握压力表、压力变送器、流量计等常规仪器仪表基本知识，熟悉计量设备校验有关标准和规定。检验人员需持证上岗，并且人证一致，提供证书复印件。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检验单位具有同类项目业绩，提供以往项目证明。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资料要求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按相关标准规定要求出具校验证书，内容要准确详细。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校验过程进行记录。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各表计铭牌内容进行记录登记。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校验合格应出具合格标签，标签上应当有校验单位名称、校验编号、校验有效日期等。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校验工器具由检定单位自行提供携带，校验用工器具应完善、可靠，相关仪器仪表应合格并在校验有限期内；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校验地点在我公司设备就地进行；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根据现场表计运行条件要求，本次校验方式为在线或离线校验，需离线校验时由校验单位人员取得我公司许可后拆卸表计，校验完成后由校验单位将表计恢复到正常使用状态；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涉及到系统连锁的压力变送器及压力开关校验时，需校验单位及我公司相关人员提前与运行值取得沟通，办理相关作业票，退出相关连锁后开展，确保系统稳定运行；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校验具体时间根据我公司机组运行情况确定，由我公司项目主管人员通知，预计一次校验完成；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发现不合格表计及时与我公司项目主管人员取得联系，并对我司提供的可用替代表计进行校验及更换；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各表计校验完成后，由校验单位当场粘贴合格标签；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涉及强检性表计是仅做对比性校验，不做误差调整，并出具相关说明文件；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进入我公司内部人员、车辆、设备需遵守我公司相关规定进，按我公司规定办理相关票据；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根据双方公司所在地疫情防控要求，提供核酸检测结果及行程卡，如有需要，来厂前做好报备工作；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校验期间保证我公司设备等成品保护，设备等正常运行，造成损坏或其他经济损失的应进行赔偿；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outlineLvl w:val="9"/>
        <w:rPr>
          <w:rFonts w:hint="eastAsia" w:hAnsi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工作范围包括校验范围内的所有工作，设备、工具、用料等由校验单位自行提供。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03" o:spid="_x0000_s4103" o:spt="136" type="#_x0000_t136" style="position:absolute;left:0pt;margin-left:562.5pt;margin-top: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04" o:spid="_x0000_s4104" o:spt="136" type="#_x0000_t136" style="position:absolute;left:0pt;margin-left:562.5pt;margin-top:2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05" o:spid="_x0000_s4105" o:spt="136" type="#_x0000_t136" style="position:absolute;left:0pt;margin-left:750pt;margin-top: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06" o:spid="_x0000_s4106" o:spt="136" type="#_x0000_t136" style="position:absolute;left:0pt;margin-left:750pt;margin-top:2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07" o:spid="_x0000_s4107" o:spt="136" type="#_x0000_t136" style="position:absolute;left:0pt;margin-left:937.5pt;margin-top: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08" o:spid="_x0000_s4108" o:spt="136" type="#_x0000_t136" style="position:absolute;left:0pt;margin-left:937.5pt;margin-top:2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15" o:spid="_x0000_s4115" o:spt="136" type="#_x0000_t136" style="position:absolute;left:0pt;margin-left:562.5pt;margin-top:18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16" o:spid="_x0000_s4116" o:spt="136" type="#_x0000_t136" style="position:absolute;left:0pt;margin-left:562.5pt;margin-top:21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17" o:spid="_x0000_s4117" o:spt="136" type="#_x0000_t136" style="position:absolute;left:0pt;margin-left:750pt;margin-top:18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18" o:spid="_x0000_s4118" o:spt="136" type="#_x0000_t136" style="position:absolute;left:0pt;margin-left:750pt;margin-top:21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19" o:spid="_x0000_s4119" o:spt="136" type="#_x0000_t136" style="position:absolute;left:0pt;margin-left:937.5pt;margin-top:18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20" o:spid="_x0000_s4120" o:spt="136" type="#_x0000_t136" style="position:absolute;left:0pt;margin-left:937.5pt;margin-top:21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27" o:spid="_x0000_s4127" o:spt="136" type="#_x0000_t136" style="position:absolute;left:0pt;margin-left:562.5pt;margin-top:37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28" o:spid="_x0000_s4128" o:spt="136" type="#_x0000_t136" style="position:absolute;left:0pt;margin-left:562.5pt;margin-top:39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29" o:spid="_x0000_s4129" o:spt="136" type="#_x0000_t136" style="position:absolute;left:0pt;margin-left:750pt;margin-top:37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30" o:spid="_x0000_s4130" o:spt="136" type="#_x0000_t136" style="position:absolute;left:0pt;margin-left:750pt;margin-top:39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31" o:spid="_x0000_s4131" o:spt="136" type="#_x0000_t136" style="position:absolute;left:0pt;margin-left:937.5pt;margin-top:37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32" o:spid="_x0000_s4132" o:spt="136" type="#_x0000_t136" style="position:absolute;left:0pt;margin-left:937.5pt;margin-top:39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39" o:spid="_x0000_s4139" o:spt="136" type="#_x0000_t136" style="position:absolute;left:0pt;margin-left:562.5pt;margin-top:56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40" o:spid="_x0000_s4140" o:spt="136" type="#_x0000_t136" style="position:absolute;left:0pt;margin-left:562.5pt;margin-top:58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41" o:spid="_x0000_s4141" o:spt="136" type="#_x0000_t136" style="position:absolute;left:0pt;margin-left:750pt;margin-top:56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42" o:spid="_x0000_s4142" o:spt="136" type="#_x0000_t136" style="position:absolute;left:0pt;margin-left:750pt;margin-top:58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43" o:spid="_x0000_s4143" o:spt="136" type="#_x0000_t136" style="position:absolute;left:0pt;margin-left:937.5pt;margin-top:56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44" o:spid="_x0000_s4144" o:spt="136" type="#_x0000_t136" style="position:absolute;left:0pt;margin-left:937.5pt;margin-top:58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51" o:spid="_x0000_s4151" o:spt="136" type="#_x0000_t136" style="position:absolute;left:0pt;margin-left:562.5pt;margin-top:75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52" o:spid="_x0000_s4152" o:spt="136" type="#_x0000_t136" style="position:absolute;left:0pt;margin-left:562.5pt;margin-top:77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53" o:spid="_x0000_s4153" o:spt="136" type="#_x0000_t136" style="position:absolute;left:0pt;margin-left:750pt;margin-top:75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54" o:spid="_x0000_s4154" o:spt="136" type="#_x0000_t136" style="position:absolute;left:0pt;margin-left:750pt;margin-top:77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55" o:spid="_x0000_s4155" o:spt="136" type="#_x0000_t136" style="position:absolute;left:0pt;margin-left:937.5pt;margin-top:75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56" o:spid="_x0000_s4156" o:spt="136" type="#_x0000_t136" style="position:absolute;left:0pt;margin-left:937.5pt;margin-top:772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57" o:spid="_x0000_s4157" o:spt="136" type="#_x0000_t136" style="position:absolute;left:0pt;margin-left:0pt;margin-top:93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58" o:spid="_x0000_s4158" o:spt="136" type="#_x0000_t136" style="position:absolute;left:0pt;margin-left:0pt;margin-top:96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59" o:spid="_x0000_s4159" o:spt="136" type="#_x0000_t136" style="position:absolute;left:0pt;margin-left:187.5pt;margin-top:93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60" o:spid="_x0000_s4160" o:spt="136" type="#_x0000_t136" style="position:absolute;left:0pt;margin-left:187.5pt;margin-top:96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61" o:spid="_x0000_s4161" o:spt="136" type="#_x0000_t136" style="position:absolute;left:0pt;margin-left:375pt;margin-top:93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62" o:spid="_x0000_s4162" o:spt="136" type="#_x0000_t136" style="position:absolute;left:0pt;margin-left:375pt;margin-top:96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63" o:spid="_x0000_s4163" o:spt="136" type="#_x0000_t136" style="position:absolute;left:0pt;margin-left:562.5pt;margin-top:93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64" o:spid="_x0000_s4164" o:spt="136" type="#_x0000_t136" style="position:absolute;left:0pt;margin-left:562.5pt;margin-top:96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65" o:spid="_x0000_s4165" o:spt="136" type="#_x0000_t136" style="position:absolute;left:0pt;margin-left:750pt;margin-top:93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66" o:spid="_x0000_s4166" o:spt="136" type="#_x0000_t136" style="position:absolute;left:0pt;margin-left:750pt;margin-top:96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  <w:r>
      <w:pict>
        <v:shape id="_x0000_s4167" o:spid="_x0000_s4167" o:spt="136" type="#_x0000_t136" style="position:absolute;left:0pt;margin-left:937.5pt;margin-top:937.5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智慧招采-朱建收-113738" style="font-family:微软雅黑;font-size:12pt;v-text-align:center;"/>
        </v:shape>
      </w:pict>
    </w:r>
    <w:r>
      <w:pict>
        <v:shape id="_x0000_s4168" o:spid="_x0000_s4168" o:spt="136" type="#_x0000_t136" style="position:absolute;left:0pt;margin-left:937.5pt;margin-top:960pt;height:20pt;width:90pt;rotation:-1966080f;z-index:251659264;mso-width-relative:page;mso-height-relative:page;" fillcolor="#000000" filled="t" stroked="f" coordsize="21600,21600">
          <v:path/>
          <v:fill on="t" opacity="32768f" focussize="0,0"/>
          <v:stroke on="f"/>
          <v:imagedata o:title=""/>
          <o:lock v:ext="edit"/>
          <v:textpath on="t" fitshape="t" fitpath="t" trim="f" xscale="f" string="        2022-09-01" style="font-family:微软雅黑;font-size:12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D7C01"/>
    <w:multiLevelType w:val="singleLevel"/>
    <w:tmpl w:val="918D7C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2571E"/>
    <w:multiLevelType w:val="singleLevel"/>
    <w:tmpl w:val="DCC2571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ACF078"/>
    <w:multiLevelType w:val="singleLevel"/>
    <w:tmpl w:val="65ACF07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B2189E6"/>
    <w:multiLevelType w:val="singleLevel"/>
    <w:tmpl w:val="7B2189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DU1YTlmMGM1NGMxNzNhNTFhYmY2Mzg0MDA0MzgifQ=="/>
  </w:docVars>
  <w:rsids>
    <w:rsidRoot w:val="00000000"/>
    <w:rsid w:val="07467D4C"/>
    <w:rsid w:val="0A1A03DD"/>
    <w:rsid w:val="0B472651"/>
    <w:rsid w:val="10770D1B"/>
    <w:rsid w:val="11C53976"/>
    <w:rsid w:val="210D3355"/>
    <w:rsid w:val="25CE764E"/>
    <w:rsid w:val="29647ACD"/>
    <w:rsid w:val="32EE06EC"/>
    <w:rsid w:val="3AA71D39"/>
    <w:rsid w:val="4CC97FDE"/>
    <w:rsid w:val="4E232DBB"/>
    <w:rsid w:val="5454577F"/>
    <w:rsid w:val="5C0C3476"/>
    <w:rsid w:val="5C590AE4"/>
    <w:rsid w:val="5D6850A7"/>
    <w:rsid w:val="60E03F55"/>
    <w:rsid w:val="619F30C8"/>
    <w:rsid w:val="67D36F05"/>
    <w:rsid w:val="747671D2"/>
    <w:rsid w:val="74CC2F3D"/>
    <w:rsid w:val="75A60A74"/>
    <w:rsid w:val="7E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15"/>
    <customShpInfo spid="_x0000_s4116"/>
    <customShpInfo spid="_x0000_s4117"/>
    <customShpInfo spid="_x0000_s4118"/>
    <customShpInfo spid="_x0000_s4119"/>
    <customShpInfo spid="_x0000_s4120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160"/>
    <customShpInfo spid="_x0000_s4161"/>
    <customShpInfo spid="_x0000_s4162"/>
    <customShpInfo spid="_x0000_s4163"/>
    <customShpInfo spid="_x0000_s4164"/>
    <customShpInfo spid="_x0000_s4165"/>
    <customShpInfo spid="_x0000_s4166"/>
    <customShpInfo spid="_x0000_s4167"/>
    <customShpInfo spid="_x0000_s41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1351</Words>
  <Characters>1679</Characters>
  <Lines>0</Lines>
  <Paragraphs>0</Paragraphs>
  <TotalTime>989</TotalTime>
  <ScaleCrop>false</ScaleCrop>
  <LinksUpToDate>false</LinksUpToDate>
  <CharactersWithSpaces>1687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刘炳乾</cp:lastModifiedBy>
  <dcterms:modified xsi:type="dcterms:W3CDTF">2023-11-21T00:00:21Z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59720DBBE1F540299AA8FCD9C6DF17AD</vt:lpwstr>
  </property>
</Properties>
</file>